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CF7" w:rsidRDefault="00E24CF7"/>
    <w:p w:rsidR="00965D9F" w:rsidRDefault="00965D9F"/>
    <w:p w:rsidR="00965D9F" w:rsidRPr="00965D9F" w:rsidRDefault="00965D9F" w:rsidP="00965D9F">
      <w:pPr>
        <w:jc w:val="center"/>
        <w:rPr>
          <w:sz w:val="72"/>
        </w:rPr>
      </w:pPr>
      <w:r w:rsidRPr="00965D9F">
        <w:rPr>
          <w:rFonts w:hint="eastAsia"/>
          <w:sz w:val="72"/>
        </w:rPr>
        <w:t>東洋町空</w:t>
      </w:r>
      <w:r w:rsidR="00677E50">
        <w:rPr>
          <w:rFonts w:hint="eastAsia"/>
          <w:sz w:val="72"/>
        </w:rPr>
        <w:t>き</w:t>
      </w:r>
      <w:r w:rsidRPr="00965D9F">
        <w:rPr>
          <w:rFonts w:hint="eastAsia"/>
          <w:sz w:val="72"/>
        </w:rPr>
        <w:t>家等対策計画</w:t>
      </w:r>
    </w:p>
    <w:p w:rsidR="00965D9F" w:rsidRDefault="00965D9F" w:rsidP="00965D9F">
      <w:pPr>
        <w:jc w:val="center"/>
        <w:rPr>
          <w:sz w:val="48"/>
        </w:rPr>
      </w:pPr>
    </w:p>
    <w:p w:rsidR="00E91133" w:rsidRDefault="00E91133" w:rsidP="00965D9F">
      <w:pPr>
        <w:jc w:val="center"/>
        <w:rPr>
          <w:sz w:val="48"/>
        </w:rPr>
      </w:pPr>
    </w:p>
    <w:p w:rsidR="00E91133" w:rsidRDefault="00E91133" w:rsidP="00965D9F">
      <w:pPr>
        <w:jc w:val="center"/>
        <w:rPr>
          <w:sz w:val="48"/>
        </w:rPr>
      </w:pPr>
    </w:p>
    <w:p w:rsidR="00E91133" w:rsidRDefault="00E91133" w:rsidP="00965D9F">
      <w:pPr>
        <w:jc w:val="center"/>
        <w:rPr>
          <w:sz w:val="48"/>
        </w:rPr>
      </w:pPr>
    </w:p>
    <w:p w:rsidR="00E91133" w:rsidRDefault="00E91133" w:rsidP="00965D9F">
      <w:pPr>
        <w:jc w:val="center"/>
        <w:rPr>
          <w:sz w:val="48"/>
        </w:rPr>
      </w:pPr>
    </w:p>
    <w:p w:rsidR="00E91133" w:rsidRDefault="00E91133" w:rsidP="00965D9F">
      <w:pPr>
        <w:jc w:val="center"/>
        <w:rPr>
          <w:sz w:val="48"/>
        </w:rPr>
      </w:pPr>
    </w:p>
    <w:p w:rsidR="00E91133" w:rsidRDefault="00E91133" w:rsidP="00965D9F">
      <w:pPr>
        <w:jc w:val="center"/>
        <w:rPr>
          <w:sz w:val="48"/>
        </w:rPr>
      </w:pPr>
    </w:p>
    <w:p w:rsidR="00965D9F" w:rsidRDefault="00965D9F" w:rsidP="00965D9F">
      <w:pPr>
        <w:jc w:val="center"/>
        <w:rPr>
          <w:sz w:val="48"/>
        </w:rPr>
      </w:pPr>
    </w:p>
    <w:p w:rsidR="00E91133" w:rsidRDefault="00E91133" w:rsidP="00965D9F">
      <w:pPr>
        <w:jc w:val="center"/>
        <w:rPr>
          <w:sz w:val="48"/>
        </w:rPr>
      </w:pPr>
    </w:p>
    <w:p w:rsidR="00E91133" w:rsidRDefault="00E91133" w:rsidP="00965D9F">
      <w:pPr>
        <w:jc w:val="center"/>
        <w:rPr>
          <w:sz w:val="48"/>
        </w:rPr>
      </w:pPr>
      <w:r>
        <w:rPr>
          <w:rFonts w:hint="eastAsia"/>
          <w:noProof/>
          <w:sz w:val="48"/>
        </w:rPr>
        <w:drawing>
          <wp:inline distT="0" distB="0" distL="0" distR="0" wp14:anchorId="01B1923F" wp14:editId="14443C3A">
            <wp:extent cx="891539" cy="990600"/>
            <wp:effectExtent l="0" t="0" r="444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lips.jpg"/>
                    <pic:cNvPicPr/>
                  </pic:nvPicPr>
                  <pic:blipFill>
                    <a:blip r:embed="rId8">
                      <a:extLst>
                        <a:ext uri="{28A0092B-C50C-407E-A947-70E740481C1C}">
                          <a14:useLocalDpi xmlns:a14="http://schemas.microsoft.com/office/drawing/2010/main" val="0"/>
                        </a:ext>
                      </a:extLst>
                    </a:blip>
                    <a:stretch>
                      <a:fillRect/>
                    </a:stretch>
                  </pic:blipFill>
                  <pic:spPr>
                    <a:xfrm>
                      <a:off x="0" y="0"/>
                      <a:ext cx="899616" cy="999575"/>
                    </a:xfrm>
                    <a:prstGeom prst="rect">
                      <a:avLst/>
                    </a:prstGeom>
                  </pic:spPr>
                </pic:pic>
              </a:graphicData>
            </a:graphic>
          </wp:inline>
        </w:drawing>
      </w:r>
    </w:p>
    <w:p w:rsidR="00965D9F" w:rsidRPr="00965D9F" w:rsidRDefault="00746F2C" w:rsidP="00965D9F">
      <w:pPr>
        <w:jc w:val="center"/>
        <w:rPr>
          <w:sz w:val="52"/>
        </w:rPr>
      </w:pPr>
      <w:r>
        <w:rPr>
          <w:rFonts w:hint="eastAsia"/>
          <w:sz w:val="52"/>
        </w:rPr>
        <w:t>令和</w:t>
      </w:r>
      <w:r>
        <w:rPr>
          <w:rFonts w:hint="eastAsia"/>
          <w:sz w:val="52"/>
        </w:rPr>
        <w:t>3</w:t>
      </w:r>
      <w:r w:rsidR="001252DD">
        <w:rPr>
          <w:rFonts w:hint="eastAsia"/>
          <w:sz w:val="52"/>
        </w:rPr>
        <w:t>年</w:t>
      </w:r>
      <w:r>
        <w:rPr>
          <w:rFonts w:hint="eastAsia"/>
          <w:sz w:val="52"/>
        </w:rPr>
        <w:t>4</w:t>
      </w:r>
      <w:r w:rsidR="00965D9F" w:rsidRPr="00965D9F">
        <w:rPr>
          <w:rFonts w:hint="eastAsia"/>
          <w:sz w:val="52"/>
        </w:rPr>
        <w:t>月</w:t>
      </w:r>
    </w:p>
    <w:p w:rsidR="00965D9F" w:rsidRDefault="00965D9F" w:rsidP="00965D9F">
      <w:pPr>
        <w:jc w:val="center"/>
        <w:rPr>
          <w:sz w:val="52"/>
        </w:rPr>
      </w:pPr>
      <w:r w:rsidRPr="00965D9F">
        <w:rPr>
          <w:rFonts w:hint="eastAsia"/>
          <w:sz w:val="52"/>
        </w:rPr>
        <w:t>東　洋　町</w:t>
      </w:r>
    </w:p>
    <w:p w:rsidR="00E91133" w:rsidRDefault="00E91133" w:rsidP="00965D9F">
      <w:pPr>
        <w:jc w:val="center"/>
        <w:rPr>
          <w:sz w:val="52"/>
        </w:rPr>
      </w:pPr>
    </w:p>
    <w:p w:rsidR="00E91133" w:rsidRDefault="00E91133" w:rsidP="00965D9F">
      <w:pPr>
        <w:jc w:val="center"/>
        <w:rPr>
          <w:sz w:val="52"/>
        </w:rPr>
      </w:pPr>
    </w:p>
    <w:p w:rsidR="004305D3" w:rsidRDefault="004305D3" w:rsidP="00A84439">
      <w:pPr>
        <w:jc w:val="left"/>
        <w:rPr>
          <w:sz w:val="24"/>
        </w:rPr>
      </w:pPr>
    </w:p>
    <w:p w:rsidR="007644DA" w:rsidRDefault="007644DA" w:rsidP="00A84439">
      <w:pPr>
        <w:jc w:val="left"/>
        <w:rPr>
          <w:sz w:val="24"/>
        </w:rPr>
      </w:pPr>
      <w:r w:rsidRPr="007644DA">
        <w:rPr>
          <w:rFonts w:hint="eastAsia"/>
          <w:sz w:val="24"/>
        </w:rPr>
        <w:lastRenderedPageBreak/>
        <w:t>目</w:t>
      </w:r>
      <w:r w:rsidRPr="007644DA">
        <w:rPr>
          <w:sz w:val="24"/>
        </w:rPr>
        <w:t xml:space="preserve"> </w:t>
      </w:r>
      <w:r w:rsidRPr="007644DA">
        <w:rPr>
          <w:rFonts w:hint="eastAsia"/>
          <w:sz w:val="24"/>
        </w:rPr>
        <w:t>次</w:t>
      </w:r>
    </w:p>
    <w:p w:rsidR="00396781" w:rsidRPr="007644DA" w:rsidRDefault="00396781" w:rsidP="00A84439">
      <w:pPr>
        <w:jc w:val="left"/>
        <w:rPr>
          <w:sz w:val="24"/>
        </w:rPr>
      </w:pPr>
    </w:p>
    <w:p w:rsidR="007644DA" w:rsidRPr="007644DA" w:rsidRDefault="007644DA" w:rsidP="00A84439">
      <w:pPr>
        <w:jc w:val="left"/>
        <w:rPr>
          <w:sz w:val="24"/>
        </w:rPr>
      </w:pPr>
      <w:r w:rsidRPr="007644DA">
        <w:rPr>
          <w:rFonts w:hint="eastAsia"/>
          <w:sz w:val="24"/>
        </w:rPr>
        <w:t>第１章</w:t>
      </w:r>
      <w:r w:rsidRPr="007644DA">
        <w:rPr>
          <w:sz w:val="24"/>
        </w:rPr>
        <w:t xml:space="preserve"> </w:t>
      </w:r>
      <w:r w:rsidRPr="007644DA">
        <w:rPr>
          <w:rFonts w:hint="eastAsia"/>
          <w:sz w:val="24"/>
        </w:rPr>
        <w:t>計画の趣旨</w:t>
      </w:r>
    </w:p>
    <w:p w:rsidR="007644DA" w:rsidRPr="007644DA" w:rsidRDefault="007644DA" w:rsidP="00396781">
      <w:pPr>
        <w:ind w:firstLineChars="100" w:firstLine="240"/>
        <w:jc w:val="left"/>
        <w:rPr>
          <w:sz w:val="24"/>
        </w:rPr>
      </w:pPr>
      <w:r w:rsidRPr="007644DA">
        <w:rPr>
          <w:rFonts w:hint="eastAsia"/>
          <w:sz w:val="24"/>
        </w:rPr>
        <w:t>１</w:t>
      </w:r>
      <w:r w:rsidRPr="007644DA">
        <w:rPr>
          <w:sz w:val="24"/>
        </w:rPr>
        <w:t xml:space="preserve"> </w:t>
      </w:r>
      <w:r w:rsidRPr="007644DA">
        <w:rPr>
          <w:rFonts w:hint="eastAsia"/>
          <w:sz w:val="24"/>
        </w:rPr>
        <w:t>計画策定の背景</w:t>
      </w:r>
      <w:r w:rsidRPr="007644DA">
        <w:rPr>
          <w:sz w:val="24"/>
        </w:rPr>
        <w:t xml:space="preserve"> </w:t>
      </w:r>
      <w:r w:rsidR="00AF46F3">
        <w:rPr>
          <w:rFonts w:hint="eastAsia"/>
          <w:sz w:val="24"/>
        </w:rPr>
        <w:t>・・・・・・・・・・・・・・・・・・・・・・・・１</w:t>
      </w:r>
      <w:r w:rsidRPr="007644DA">
        <w:rPr>
          <w:sz w:val="24"/>
        </w:rPr>
        <w:t xml:space="preserve"> </w:t>
      </w:r>
    </w:p>
    <w:p w:rsidR="007644DA" w:rsidRPr="007644DA" w:rsidRDefault="007644DA" w:rsidP="00396781">
      <w:pPr>
        <w:ind w:firstLineChars="100" w:firstLine="240"/>
        <w:jc w:val="left"/>
        <w:rPr>
          <w:sz w:val="24"/>
        </w:rPr>
      </w:pPr>
      <w:r w:rsidRPr="007644DA">
        <w:rPr>
          <w:rFonts w:hint="eastAsia"/>
          <w:sz w:val="24"/>
        </w:rPr>
        <w:t>２</w:t>
      </w:r>
      <w:r w:rsidRPr="007644DA">
        <w:rPr>
          <w:sz w:val="24"/>
        </w:rPr>
        <w:t xml:space="preserve"> </w:t>
      </w:r>
      <w:r w:rsidRPr="007644DA">
        <w:rPr>
          <w:rFonts w:hint="eastAsia"/>
          <w:sz w:val="24"/>
        </w:rPr>
        <w:t>計画の位置付け</w:t>
      </w:r>
      <w:r w:rsidRPr="007644DA">
        <w:rPr>
          <w:sz w:val="24"/>
        </w:rPr>
        <w:t xml:space="preserve"> </w:t>
      </w:r>
      <w:r w:rsidR="00AF46F3">
        <w:rPr>
          <w:rFonts w:hint="eastAsia"/>
          <w:sz w:val="24"/>
        </w:rPr>
        <w:t>・・・・・・・・・・・・・・・・・・・・・・・・１</w:t>
      </w:r>
      <w:r w:rsidRPr="007644DA">
        <w:rPr>
          <w:sz w:val="24"/>
        </w:rPr>
        <w:t xml:space="preserve"> </w:t>
      </w:r>
    </w:p>
    <w:p w:rsidR="007644DA" w:rsidRPr="007644DA" w:rsidRDefault="007644DA" w:rsidP="00A84439">
      <w:pPr>
        <w:jc w:val="left"/>
        <w:rPr>
          <w:sz w:val="24"/>
        </w:rPr>
      </w:pPr>
      <w:r w:rsidRPr="007644DA">
        <w:rPr>
          <w:rFonts w:hint="eastAsia"/>
          <w:sz w:val="24"/>
        </w:rPr>
        <w:t>第２章</w:t>
      </w:r>
      <w:r w:rsidRPr="007644DA">
        <w:rPr>
          <w:sz w:val="24"/>
        </w:rPr>
        <w:t xml:space="preserve"> </w:t>
      </w:r>
      <w:r w:rsidRPr="007644DA">
        <w:rPr>
          <w:rFonts w:hint="eastAsia"/>
          <w:sz w:val="24"/>
        </w:rPr>
        <w:t>本</w:t>
      </w:r>
      <w:r w:rsidR="00396781">
        <w:rPr>
          <w:rFonts w:hint="eastAsia"/>
          <w:sz w:val="24"/>
        </w:rPr>
        <w:t>町</w:t>
      </w:r>
      <w:r w:rsidRPr="007644DA">
        <w:rPr>
          <w:rFonts w:hint="eastAsia"/>
          <w:sz w:val="24"/>
        </w:rPr>
        <w:t>の人口と空家等の状況</w:t>
      </w:r>
    </w:p>
    <w:p w:rsidR="007644DA" w:rsidRPr="007644DA" w:rsidRDefault="00396781" w:rsidP="00396781">
      <w:pPr>
        <w:ind w:firstLineChars="100" w:firstLine="240"/>
        <w:jc w:val="left"/>
        <w:rPr>
          <w:sz w:val="24"/>
        </w:rPr>
      </w:pPr>
      <w:r>
        <w:rPr>
          <w:rFonts w:hint="eastAsia"/>
          <w:sz w:val="24"/>
        </w:rPr>
        <w:t>１</w:t>
      </w:r>
      <w:r w:rsidR="007644DA" w:rsidRPr="007644DA">
        <w:rPr>
          <w:sz w:val="24"/>
        </w:rPr>
        <w:t xml:space="preserve"> </w:t>
      </w:r>
      <w:r w:rsidR="007644DA" w:rsidRPr="007644DA">
        <w:rPr>
          <w:rFonts w:hint="eastAsia"/>
          <w:sz w:val="24"/>
        </w:rPr>
        <w:t>人口・世帯</w:t>
      </w:r>
      <w:r w:rsidR="007644DA" w:rsidRPr="007644DA">
        <w:rPr>
          <w:sz w:val="24"/>
        </w:rPr>
        <w:t xml:space="preserve"> </w:t>
      </w:r>
      <w:r w:rsidR="00AF46F3">
        <w:rPr>
          <w:rFonts w:hint="eastAsia"/>
          <w:sz w:val="24"/>
        </w:rPr>
        <w:t>・・・・・・・・・・・・・・・・・・・・・・・・・・２</w:t>
      </w:r>
    </w:p>
    <w:p w:rsidR="007644DA" w:rsidRPr="007644DA" w:rsidRDefault="00396781" w:rsidP="00396781">
      <w:pPr>
        <w:ind w:firstLineChars="100" w:firstLine="240"/>
        <w:jc w:val="left"/>
        <w:rPr>
          <w:sz w:val="24"/>
        </w:rPr>
      </w:pPr>
      <w:r>
        <w:rPr>
          <w:rFonts w:hint="eastAsia"/>
          <w:sz w:val="24"/>
        </w:rPr>
        <w:t>２</w:t>
      </w:r>
      <w:r w:rsidR="007644DA" w:rsidRPr="007644DA">
        <w:rPr>
          <w:sz w:val="24"/>
        </w:rPr>
        <w:t xml:space="preserve"> </w:t>
      </w:r>
      <w:r w:rsidR="007644DA" w:rsidRPr="007644DA">
        <w:rPr>
          <w:rFonts w:hint="eastAsia"/>
          <w:sz w:val="24"/>
        </w:rPr>
        <w:t>住宅総数と空家数</w:t>
      </w:r>
      <w:r w:rsidR="007644DA" w:rsidRPr="007644DA">
        <w:rPr>
          <w:sz w:val="24"/>
        </w:rPr>
        <w:t xml:space="preserve"> </w:t>
      </w:r>
      <w:r w:rsidR="00AF46F3">
        <w:rPr>
          <w:rFonts w:hint="eastAsia"/>
          <w:sz w:val="24"/>
        </w:rPr>
        <w:t>・・・・・・・・・・・・・・・・・・・・・・・</w:t>
      </w:r>
      <w:r w:rsidR="004B564A">
        <w:rPr>
          <w:rFonts w:hint="eastAsia"/>
          <w:sz w:val="24"/>
        </w:rPr>
        <w:t>３</w:t>
      </w:r>
    </w:p>
    <w:p w:rsidR="007644DA" w:rsidRPr="007644DA" w:rsidRDefault="007644DA" w:rsidP="00A84439">
      <w:pPr>
        <w:jc w:val="left"/>
        <w:rPr>
          <w:sz w:val="24"/>
        </w:rPr>
      </w:pPr>
      <w:r w:rsidRPr="007644DA">
        <w:rPr>
          <w:rFonts w:hint="eastAsia"/>
          <w:sz w:val="24"/>
        </w:rPr>
        <w:t>第３章</w:t>
      </w:r>
      <w:r w:rsidRPr="007644DA">
        <w:rPr>
          <w:sz w:val="24"/>
        </w:rPr>
        <w:t xml:space="preserve"> </w:t>
      </w:r>
      <w:r w:rsidRPr="007644DA">
        <w:rPr>
          <w:rFonts w:hint="eastAsia"/>
          <w:sz w:val="24"/>
        </w:rPr>
        <w:t>空家等対策に係る基本的な方針</w:t>
      </w:r>
    </w:p>
    <w:p w:rsidR="007644DA" w:rsidRPr="007644DA" w:rsidRDefault="007644DA" w:rsidP="00365FC3">
      <w:pPr>
        <w:ind w:firstLineChars="100" w:firstLine="240"/>
        <w:jc w:val="left"/>
        <w:rPr>
          <w:sz w:val="24"/>
        </w:rPr>
      </w:pPr>
      <w:r w:rsidRPr="007644DA">
        <w:rPr>
          <w:rFonts w:hint="eastAsia"/>
          <w:sz w:val="24"/>
        </w:rPr>
        <w:t>１</w:t>
      </w:r>
      <w:r w:rsidRPr="007644DA">
        <w:rPr>
          <w:sz w:val="24"/>
        </w:rPr>
        <w:t xml:space="preserve"> </w:t>
      </w:r>
      <w:r w:rsidRPr="007644DA">
        <w:rPr>
          <w:rFonts w:hint="eastAsia"/>
          <w:sz w:val="24"/>
        </w:rPr>
        <w:t>目的</w:t>
      </w:r>
      <w:r w:rsidRPr="007644DA">
        <w:rPr>
          <w:sz w:val="24"/>
        </w:rPr>
        <w:t xml:space="preserve"> </w:t>
      </w:r>
      <w:r w:rsidR="00AF46F3">
        <w:rPr>
          <w:rFonts w:hint="eastAsia"/>
          <w:sz w:val="24"/>
        </w:rPr>
        <w:t>・・・・・・・・・・・・・・・・・・・・・・・・・・・・・</w:t>
      </w:r>
      <w:r w:rsidR="004B564A">
        <w:rPr>
          <w:rFonts w:hint="eastAsia"/>
          <w:sz w:val="24"/>
        </w:rPr>
        <w:t>４</w:t>
      </w:r>
    </w:p>
    <w:p w:rsidR="00AF46F3" w:rsidRDefault="007644DA" w:rsidP="00365FC3">
      <w:pPr>
        <w:ind w:firstLineChars="100" w:firstLine="240"/>
        <w:jc w:val="left"/>
        <w:rPr>
          <w:sz w:val="24"/>
        </w:rPr>
      </w:pPr>
      <w:r w:rsidRPr="007644DA">
        <w:rPr>
          <w:rFonts w:hint="eastAsia"/>
          <w:sz w:val="24"/>
        </w:rPr>
        <w:t>２</w:t>
      </w:r>
      <w:r w:rsidRPr="007644DA">
        <w:rPr>
          <w:sz w:val="24"/>
        </w:rPr>
        <w:t xml:space="preserve"> </w:t>
      </w:r>
      <w:r w:rsidRPr="007644DA">
        <w:rPr>
          <w:rFonts w:hint="eastAsia"/>
          <w:sz w:val="24"/>
        </w:rPr>
        <w:t>基本理念</w:t>
      </w:r>
      <w:r w:rsidRPr="007644DA">
        <w:rPr>
          <w:sz w:val="24"/>
        </w:rPr>
        <w:t xml:space="preserve"> </w:t>
      </w:r>
      <w:r w:rsidR="00AF46F3">
        <w:rPr>
          <w:rFonts w:hint="eastAsia"/>
          <w:sz w:val="24"/>
        </w:rPr>
        <w:t>・・・・・・・・・・・・・・・・・・・・・・・・・・・</w:t>
      </w:r>
      <w:r w:rsidR="004B564A">
        <w:rPr>
          <w:rFonts w:hint="eastAsia"/>
          <w:sz w:val="24"/>
        </w:rPr>
        <w:t>４</w:t>
      </w:r>
    </w:p>
    <w:p w:rsidR="007644DA" w:rsidRPr="007644DA" w:rsidRDefault="007644DA" w:rsidP="00365FC3">
      <w:pPr>
        <w:ind w:firstLineChars="100" w:firstLine="240"/>
        <w:jc w:val="left"/>
        <w:rPr>
          <w:sz w:val="24"/>
        </w:rPr>
      </w:pPr>
      <w:r w:rsidRPr="007644DA">
        <w:rPr>
          <w:rFonts w:hint="eastAsia"/>
          <w:sz w:val="24"/>
        </w:rPr>
        <w:t>３</w:t>
      </w:r>
      <w:r w:rsidRPr="007644DA">
        <w:rPr>
          <w:sz w:val="24"/>
        </w:rPr>
        <w:t xml:space="preserve"> </w:t>
      </w:r>
      <w:r w:rsidRPr="007644DA">
        <w:rPr>
          <w:rFonts w:hint="eastAsia"/>
          <w:sz w:val="24"/>
        </w:rPr>
        <w:t>基本的事項</w:t>
      </w:r>
      <w:r w:rsidRPr="007644DA">
        <w:rPr>
          <w:sz w:val="24"/>
        </w:rPr>
        <w:t xml:space="preserve"> </w:t>
      </w:r>
      <w:r w:rsidR="00AF46F3">
        <w:rPr>
          <w:rFonts w:hint="eastAsia"/>
          <w:sz w:val="24"/>
        </w:rPr>
        <w:t>・・・・・・・・・・・・・・・・・・・・・・・・・・</w:t>
      </w:r>
      <w:r w:rsidR="004B564A">
        <w:rPr>
          <w:rFonts w:hint="eastAsia"/>
          <w:sz w:val="24"/>
        </w:rPr>
        <w:t>５</w:t>
      </w:r>
    </w:p>
    <w:p w:rsidR="007644DA" w:rsidRPr="007644DA" w:rsidRDefault="007644DA" w:rsidP="00365FC3">
      <w:pPr>
        <w:ind w:firstLineChars="100" w:firstLine="240"/>
        <w:jc w:val="left"/>
        <w:rPr>
          <w:sz w:val="24"/>
        </w:rPr>
      </w:pPr>
      <w:r w:rsidRPr="007644DA">
        <w:rPr>
          <w:rFonts w:hint="eastAsia"/>
          <w:sz w:val="24"/>
        </w:rPr>
        <w:t>４</w:t>
      </w:r>
      <w:r w:rsidRPr="007644DA">
        <w:rPr>
          <w:sz w:val="24"/>
        </w:rPr>
        <w:t xml:space="preserve"> </w:t>
      </w:r>
      <w:r w:rsidRPr="007644DA">
        <w:rPr>
          <w:rFonts w:hint="eastAsia"/>
          <w:sz w:val="24"/>
        </w:rPr>
        <w:t>計画期間</w:t>
      </w:r>
      <w:r w:rsidRPr="007644DA">
        <w:rPr>
          <w:sz w:val="24"/>
        </w:rPr>
        <w:t xml:space="preserve"> </w:t>
      </w:r>
      <w:r w:rsidR="00AF46F3">
        <w:rPr>
          <w:rFonts w:hint="eastAsia"/>
          <w:sz w:val="24"/>
        </w:rPr>
        <w:t>・・・・・・・・・・・・・・・・・・・・・・・・・・・</w:t>
      </w:r>
      <w:r w:rsidR="004B564A">
        <w:rPr>
          <w:rFonts w:hint="eastAsia"/>
          <w:sz w:val="24"/>
        </w:rPr>
        <w:t>５</w:t>
      </w:r>
    </w:p>
    <w:p w:rsidR="007644DA" w:rsidRPr="007644DA" w:rsidRDefault="007644DA" w:rsidP="00365FC3">
      <w:pPr>
        <w:ind w:firstLineChars="100" w:firstLine="240"/>
        <w:jc w:val="left"/>
        <w:rPr>
          <w:sz w:val="24"/>
        </w:rPr>
      </w:pPr>
      <w:r w:rsidRPr="007644DA">
        <w:rPr>
          <w:rFonts w:hint="eastAsia"/>
          <w:sz w:val="24"/>
        </w:rPr>
        <w:t>５</w:t>
      </w:r>
      <w:r w:rsidRPr="007644DA">
        <w:rPr>
          <w:sz w:val="24"/>
        </w:rPr>
        <w:t xml:space="preserve"> </w:t>
      </w:r>
      <w:r w:rsidRPr="007644DA">
        <w:rPr>
          <w:rFonts w:hint="eastAsia"/>
          <w:sz w:val="24"/>
        </w:rPr>
        <w:t>空家等の調査に関する事項</w:t>
      </w:r>
      <w:r w:rsidRPr="007644DA">
        <w:rPr>
          <w:sz w:val="24"/>
        </w:rPr>
        <w:t xml:space="preserve"> </w:t>
      </w:r>
      <w:r w:rsidR="00AF46F3">
        <w:rPr>
          <w:rFonts w:hint="eastAsia"/>
          <w:sz w:val="24"/>
        </w:rPr>
        <w:t>・・・・・・・・・・・・・・・・・・・</w:t>
      </w:r>
      <w:r w:rsidR="004B564A">
        <w:rPr>
          <w:rFonts w:hint="eastAsia"/>
          <w:sz w:val="24"/>
        </w:rPr>
        <w:t>５</w:t>
      </w:r>
    </w:p>
    <w:p w:rsidR="007644DA" w:rsidRPr="007644DA" w:rsidRDefault="007644DA" w:rsidP="00365FC3">
      <w:pPr>
        <w:ind w:firstLineChars="100" w:firstLine="240"/>
        <w:jc w:val="left"/>
        <w:rPr>
          <w:sz w:val="24"/>
        </w:rPr>
      </w:pPr>
      <w:r w:rsidRPr="007644DA">
        <w:rPr>
          <w:rFonts w:hint="eastAsia"/>
          <w:sz w:val="24"/>
        </w:rPr>
        <w:t>６</w:t>
      </w:r>
      <w:r w:rsidRPr="007644DA">
        <w:rPr>
          <w:sz w:val="24"/>
        </w:rPr>
        <w:t xml:space="preserve"> </w:t>
      </w:r>
      <w:r w:rsidRPr="007644DA">
        <w:rPr>
          <w:rFonts w:hint="eastAsia"/>
          <w:sz w:val="24"/>
        </w:rPr>
        <w:t>所有者等による空家等の適切な管理</w:t>
      </w:r>
      <w:r w:rsidRPr="007644DA">
        <w:rPr>
          <w:sz w:val="24"/>
        </w:rPr>
        <w:t xml:space="preserve"> </w:t>
      </w:r>
      <w:r w:rsidR="00AF46F3">
        <w:rPr>
          <w:rFonts w:hint="eastAsia"/>
          <w:sz w:val="24"/>
        </w:rPr>
        <w:t>・・・・・・・・・・・・・・・</w:t>
      </w:r>
      <w:r w:rsidR="004B564A">
        <w:rPr>
          <w:rFonts w:hint="eastAsia"/>
          <w:sz w:val="24"/>
        </w:rPr>
        <w:t>６</w:t>
      </w:r>
    </w:p>
    <w:p w:rsidR="007644DA" w:rsidRPr="007644DA" w:rsidRDefault="007644DA" w:rsidP="00365FC3">
      <w:pPr>
        <w:ind w:firstLineChars="100" w:firstLine="240"/>
        <w:jc w:val="left"/>
        <w:rPr>
          <w:sz w:val="24"/>
        </w:rPr>
      </w:pPr>
      <w:r w:rsidRPr="007644DA">
        <w:rPr>
          <w:rFonts w:hint="eastAsia"/>
          <w:sz w:val="24"/>
        </w:rPr>
        <w:t>７</w:t>
      </w:r>
      <w:r w:rsidRPr="007644DA">
        <w:rPr>
          <w:sz w:val="24"/>
        </w:rPr>
        <w:t xml:space="preserve"> </w:t>
      </w:r>
      <w:r w:rsidRPr="007644DA">
        <w:rPr>
          <w:rFonts w:hint="eastAsia"/>
          <w:sz w:val="24"/>
        </w:rPr>
        <w:t>空家等及び除却した空家等に係る跡地の活用の促進</w:t>
      </w:r>
      <w:r w:rsidRPr="007644DA">
        <w:rPr>
          <w:sz w:val="24"/>
        </w:rPr>
        <w:t xml:space="preserve"> </w:t>
      </w:r>
      <w:r w:rsidR="00AF46F3">
        <w:rPr>
          <w:rFonts w:hint="eastAsia"/>
          <w:sz w:val="24"/>
        </w:rPr>
        <w:t>・・・・・・・・</w:t>
      </w:r>
      <w:r w:rsidR="004B564A">
        <w:rPr>
          <w:rFonts w:hint="eastAsia"/>
          <w:sz w:val="24"/>
        </w:rPr>
        <w:t>７</w:t>
      </w:r>
    </w:p>
    <w:p w:rsidR="007644DA" w:rsidRPr="007644DA" w:rsidRDefault="007644DA" w:rsidP="00365FC3">
      <w:pPr>
        <w:ind w:firstLineChars="100" w:firstLine="240"/>
        <w:jc w:val="left"/>
        <w:rPr>
          <w:sz w:val="24"/>
        </w:rPr>
      </w:pPr>
      <w:r w:rsidRPr="007644DA">
        <w:rPr>
          <w:rFonts w:hint="eastAsia"/>
          <w:sz w:val="24"/>
        </w:rPr>
        <w:t>８</w:t>
      </w:r>
      <w:r w:rsidRPr="007644DA">
        <w:rPr>
          <w:sz w:val="24"/>
        </w:rPr>
        <w:t xml:space="preserve"> </w:t>
      </w:r>
      <w:r w:rsidRPr="007644DA">
        <w:rPr>
          <w:rFonts w:hint="eastAsia"/>
          <w:sz w:val="24"/>
        </w:rPr>
        <w:t>特定空家等に対する措置その他の特定空家等への対処に関する事項</w:t>
      </w:r>
      <w:r w:rsidRPr="007644DA">
        <w:rPr>
          <w:sz w:val="24"/>
        </w:rPr>
        <w:t xml:space="preserve"> </w:t>
      </w:r>
      <w:r w:rsidR="00AF46F3">
        <w:rPr>
          <w:rFonts w:hint="eastAsia"/>
          <w:sz w:val="24"/>
        </w:rPr>
        <w:t>・</w:t>
      </w:r>
      <w:r w:rsidR="004B564A">
        <w:rPr>
          <w:rFonts w:hint="eastAsia"/>
          <w:sz w:val="24"/>
        </w:rPr>
        <w:t>８</w:t>
      </w:r>
    </w:p>
    <w:p w:rsidR="007644DA" w:rsidRPr="007644DA" w:rsidRDefault="007644DA" w:rsidP="00365FC3">
      <w:pPr>
        <w:ind w:firstLineChars="100" w:firstLine="240"/>
        <w:jc w:val="left"/>
        <w:rPr>
          <w:sz w:val="24"/>
        </w:rPr>
      </w:pPr>
      <w:r w:rsidRPr="007644DA">
        <w:rPr>
          <w:rFonts w:hint="eastAsia"/>
          <w:sz w:val="24"/>
        </w:rPr>
        <w:t>９</w:t>
      </w:r>
      <w:r w:rsidRPr="007644DA">
        <w:rPr>
          <w:sz w:val="24"/>
        </w:rPr>
        <w:t xml:space="preserve"> </w:t>
      </w:r>
      <w:r w:rsidR="00365FC3">
        <w:rPr>
          <w:rFonts w:hint="eastAsia"/>
          <w:sz w:val="24"/>
        </w:rPr>
        <w:t>住民</w:t>
      </w:r>
      <w:r w:rsidRPr="007644DA">
        <w:rPr>
          <w:rFonts w:hint="eastAsia"/>
          <w:sz w:val="24"/>
        </w:rPr>
        <w:t>等からの空家等に関する相談への対応に関する事項</w:t>
      </w:r>
      <w:r w:rsidRPr="007644DA">
        <w:rPr>
          <w:sz w:val="24"/>
        </w:rPr>
        <w:t xml:space="preserve"> </w:t>
      </w:r>
      <w:r w:rsidR="00AF46F3">
        <w:rPr>
          <w:rFonts w:hint="eastAsia"/>
          <w:sz w:val="24"/>
        </w:rPr>
        <w:t>・・・・・</w:t>
      </w:r>
      <w:r w:rsidR="004B564A">
        <w:rPr>
          <w:rFonts w:hint="eastAsia"/>
          <w:sz w:val="24"/>
        </w:rPr>
        <w:t>１０</w:t>
      </w:r>
    </w:p>
    <w:p w:rsidR="007644DA" w:rsidRPr="007644DA" w:rsidRDefault="007644DA" w:rsidP="00365FC3">
      <w:pPr>
        <w:ind w:firstLineChars="100" w:firstLine="240"/>
        <w:jc w:val="left"/>
        <w:rPr>
          <w:sz w:val="24"/>
        </w:rPr>
      </w:pPr>
      <w:r w:rsidRPr="007644DA">
        <w:rPr>
          <w:sz w:val="24"/>
        </w:rPr>
        <w:t xml:space="preserve">10 </w:t>
      </w:r>
      <w:r w:rsidRPr="007644DA">
        <w:rPr>
          <w:rFonts w:hint="eastAsia"/>
          <w:sz w:val="24"/>
        </w:rPr>
        <w:t>空家等に関する対策の実施体制に関する事項</w:t>
      </w:r>
      <w:r w:rsidRPr="007644DA">
        <w:rPr>
          <w:sz w:val="24"/>
        </w:rPr>
        <w:t xml:space="preserve"> </w:t>
      </w:r>
      <w:r w:rsidR="00AF46F3">
        <w:rPr>
          <w:rFonts w:hint="eastAsia"/>
          <w:sz w:val="24"/>
        </w:rPr>
        <w:t>・・・・・・・・・・</w:t>
      </w:r>
      <w:r w:rsidR="004B564A">
        <w:rPr>
          <w:rFonts w:hint="eastAsia"/>
          <w:sz w:val="24"/>
        </w:rPr>
        <w:t>１０</w:t>
      </w:r>
    </w:p>
    <w:p w:rsidR="007644DA" w:rsidRPr="007644DA" w:rsidRDefault="007644DA" w:rsidP="00365FC3">
      <w:pPr>
        <w:ind w:firstLineChars="100" w:firstLine="240"/>
        <w:jc w:val="left"/>
        <w:rPr>
          <w:sz w:val="24"/>
        </w:rPr>
      </w:pPr>
      <w:r w:rsidRPr="007644DA">
        <w:rPr>
          <w:sz w:val="24"/>
        </w:rPr>
        <w:t xml:space="preserve">11 </w:t>
      </w:r>
      <w:r w:rsidRPr="007644DA">
        <w:rPr>
          <w:rFonts w:hint="eastAsia"/>
          <w:sz w:val="24"/>
        </w:rPr>
        <w:t>空家等に関する対策の実施に関し必要な事項</w:t>
      </w:r>
      <w:r w:rsidRPr="007644DA">
        <w:rPr>
          <w:sz w:val="24"/>
        </w:rPr>
        <w:t xml:space="preserve"> </w:t>
      </w:r>
      <w:r w:rsidR="00AF46F3">
        <w:rPr>
          <w:rFonts w:hint="eastAsia"/>
          <w:sz w:val="24"/>
        </w:rPr>
        <w:t>・・・・・・・・・・</w:t>
      </w:r>
      <w:r w:rsidR="004B564A">
        <w:rPr>
          <w:rFonts w:hint="eastAsia"/>
          <w:sz w:val="24"/>
        </w:rPr>
        <w:t>１１</w:t>
      </w:r>
    </w:p>
    <w:p w:rsidR="007644DA" w:rsidRPr="007644DA" w:rsidRDefault="007644DA" w:rsidP="00A84439">
      <w:pPr>
        <w:jc w:val="left"/>
        <w:rPr>
          <w:sz w:val="24"/>
        </w:rPr>
      </w:pPr>
      <w:r w:rsidRPr="007644DA">
        <w:rPr>
          <w:rFonts w:hint="eastAsia"/>
          <w:sz w:val="24"/>
        </w:rPr>
        <w:t>第４章</w:t>
      </w:r>
      <w:r w:rsidRPr="007644DA">
        <w:rPr>
          <w:sz w:val="24"/>
        </w:rPr>
        <w:t xml:space="preserve"> </w:t>
      </w:r>
      <w:r w:rsidRPr="007644DA">
        <w:rPr>
          <w:rFonts w:hint="eastAsia"/>
          <w:sz w:val="24"/>
        </w:rPr>
        <w:t>空家等対策の基本的施策</w:t>
      </w:r>
    </w:p>
    <w:p w:rsidR="007644DA" w:rsidRPr="007644DA" w:rsidRDefault="007644DA" w:rsidP="00365FC3">
      <w:pPr>
        <w:ind w:firstLineChars="100" w:firstLine="240"/>
        <w:jc w:val="left"/>
        <w:rPr>
          <w:sz w:val="24"/>
        </w:rPr>
      </w:pPr>
      <w:r w:rsidRPr="007644DA">
        <w:rPr>
          <w:rFonts w:hint="eastAsia"/>
          <w:sz w:val="24"/>
        </w:rPr>
        <w:t>１</w:t>
      </w:r>
      <w:r w:rsidRPr="007644DA">
        <w:rPr>
          <w:sz w:val="24"/>
        </w:rPr>
        <w:t xml:space="preserve"> </w:t>
      </w:r>
      <w:r w:rsidRPr="007644DA">
        <w:rPr>
          <w:rFonts w:hint="eastAsia"/>
          <w:sz w:val="24"/>
        </w:rPr>
        <w:t>空家</w:t>
      </w:r>
      <w:r w:rsidR="00365FC3">
        <w:rPr>
          <w:rFonts w:hint="eastAsia"/>
          <w:sz w:val="24"/>
        </w:rPr>
        <w:t>相談コーナー</w:t>
      </w:r>
      <w:r w:rsidRPr="007644DA">
        <w:rPr>
          <w:rFonts w:hint="eastAsia"/>
          <w:sz w:val="24"/>
        </w:rPr>
        <w:t>の設置</w:t>
      </w:r>
      <w:r w:rsidRPr="007644DA">
        <w:rPr>
          <w:sz w:val="24"/>
        </w:rPr>
        <w:t xml:space="preserve"> </w:t>
      </w:r>
      <w:r w:rsidR="00AF46F3">
        <w:rPr>
          <w:rFonts w:hint="eastAsia"/>
          <w:sz w:val="24"/>
        </w:rPr>
        <w:t>・・・・・・・・・・・・・・・・・・・１</w:t>
      </w:r>
      <w:r w:rsidR="004B564A">
        <w:rPr>
          <w:rFonts w:hint="eastAsia"/>
          <w:sz w:val="24"/>
        </w:rPr>
        <w:t>３</w:t>
      </w:r>
    </w:p>
    <w:p w:rsidR="007644DA" w:rsidRPr="007644DA" w:rsidRDefault="00365FC3" w:rsidP="00365FC3">
      <w:pPr>
        <w:ind w:firstLineChars="100" w:firstLine="240"/>
        <w:jc w:val="left"/>
        <w:rPr>
          <w:sz w:val="24"/>
        </w:rPr>
      </w:pPr>
      <w:r>
        <w:rPr>
          <w:rFonts w:hint="eastAsia"/>
          <w:sz w:val="24"/>
        </w:rPr>
        <w:t>２</w:t>
      </w:r>
      <w:r w:rsidR="007644DA" w:rsidRPr="007644DA">
        <w:rPr>
          <w:sz w:val="24"/>
        </w:rPr>
        <w:t xml:space="preserve"> </w:t>
      </w:r>
      <w:r w:rsidR="007644DA" w:rsidRPr="007644DA">
        <w:rPr>
          <w:rFonts w:hint="eastAsia"/>
          <w:sz w:val="24"/>
        </w:rPr>
        <w:t>空家等に関する補助制度</w:t>
      </w:r>
      <w:r w:rsidR="007644DA" w:rsidRPr="007644DA">
        <w:rPr>
          <w:sz w:val="24"/>
        </w:rPr>
        <w:t xml:space="preserve"> </w:t>
      </w:r>
      <w:r w:rsidR="00AF46F3">
        <w:rPr>
          <w:rFonts w:hint="eastAsia"/>
          <w:sz w:val="24"/>
        </w:rPr>
        <w:t>・・・・・・・・・・・・・・・・・・・１</w:t>
      </w:r>
      <w:r w:rsidR="004B564A">
        <w:rPr>
          <w:rFonts w:hint="eastAsia"/>
          <w:sz w:val="24"/>
        </w:rPr>
        <w:t>４</w:t>
      </w:r>
    </w:p>
    <w:p w:rsidR="007644DA" w:rsidRPr="007644DA" w:rsidRDefault="007644DA" w:rsidP="00A84439">
      <w:pPr>
        <w:jc w:val="left"/>
        <w:rPr>
          <w:sz w:val="24"/>
        </w:rPr>
      </w:pPr>
      <w:r w:rsidRPr="007644DA">
        <w:rPr>
          <w:rFonts w:hint="eastAsia"/>
          <w:sz w:val="24"/>
        </w:rPr>
        <w:t>資料編</w:t>
      </w:r>
    </w:p>
    <w:p w:rsidR="007644DA" w:rsidRPr="007644DA" w:rsidRDefault="007644DA" w:rsidP="00365FC3">
      <w:pPr>
        <w:ind w:firstLineChars="100" w:firstLine="240"/>
        <w:jc w:val="left"/>
        <w:rPr>
          <w:sz w:val="24"/>
        </w:rPr>
      </w:pPr>
      <w:r w:rsidRPr="007644DA">
        <w:rPr>
          <w:rFonts w:hint="eastAsia"/>
          <w:sz w:val="24"/>
        </w:rPr>
        <w:t>１</w:t>
      </w:r>
      <w:r w:rsidRPr="007644DA">
        <w:rPr>
          <w:sz w:val="24"/>
        </w:rPr>
        <w:t xml:space="preserve"> </w:t>
      </w:r>
      <w:r w:rsidRPr="007644DA">
        <w:rPr>
          <w:rFonts w:hint="eastAsia"/>
          <w:sz w:val="24"/>
        </w:rPr>
        <w:t>空家等対策の推進に関する特別措置法</w:t>
      </w:r>
      <w:r w:rsidRPr="007644DA">
        <w:rPr>
          <w:sz w:val="24"/>
        </w:rPr>
        <w:t xml:space="preserve"> </w:t>
      </w:r>
      <w:r w:rsidR="00AF46F3">
        <w:rPr>
          <w:rFonts w:hint="eastAsia"/>
          <w:sz w:val="24"/>
        </w:rPr>
        <w:t>・・・・・・・・・・・・・１</w:t>
      </w:r>
      <w:r w:rsidR="004B564A">
        <w:rPr>
          <w:rFonts w:hint="eastAsia"/>
          <w:sz w:val="24"/>
        </w:rPr>
        <w:t>５</w:t>
      </w:r>
    </w:p>
    <w:p w:rsidR="007644DA" w:rsidRPr="007644DA" w:rsidRDefault="007644DA" w:rsidP="00365FC3">
      <w:pPr>
        <w:ind w:firstLineChars="100" w:firstLine="240"/>
        <w:jc w:val="left"/>
        <w:rPr>
          <w:sz w:val="24"/>
        </w:rPr>
      </w:pPr>
      <w:r w:rsidRPr="007644DA">
        <w:rPr>
          <w:rFonts w:hint="eastAsia"/>
          <w:sz w:val="24"/>
        </w:rPr>
        <w:t>２</w:t>
      </w:r>
      <w:r w:rsidRPr="007644DA">
        <w:rPr>
          <w:sz w:val="24"/>
        </w:rPr>
        <w:t xml:space="preserve"> </w:t>
      </w:r>
      <w:r w:rsidRPr="007644DA">
        <w:rPr>
          <w:rFonts w:hint="eastAsia"/>
          <w:sz w:val="24"/>
        </w:rPr>
        <w:t>空家等対策の推進に関する特別措置法施行規則</w:t>
      </w:r>
      <w:r w:rsidRPr="007644DA">
        <w:rPr>
          <w:sz w:val="24"/>
        </w:rPr>
        <w:t xml:space="preserve"> </w:t>
      </w:r>
      <w:r w:rsidR="00AF46F3">
        <w:rPr>
          <w:rFonts w:hint="eastAsia"/>
          <w:sz w:val="24"/>
        </w:rPr>
        <w:t>・・・・・・・・・１</w:t>
      </w:r>
    </w:p>
    <w:p w:rsidR="007644DA" w:rsidRDefault="007644DA" w:rsidP="00A84439">
      <w:pPr>
        <w:jc w:val="left"/>
        <w:rPr>
          <w:sz w:val="24"/>
        </w:rPr>
      </w:pPr>
    </w:p>
    <w:p w:rsidR="006332FF" w:rsidRPr="00AF46F3" w:rsidRDefault="006332FF" w:rsidP="00A84439">
      <w:pPr>
        <w:jc w:val="left"/>
        <w:rPr>
          <w:sz w:val="24"/>
        </w:rPr>
      </w:pPr>
    </w:p>
    <w:p w:rsidR="00365FC3" w:rsidRDefault="00365FC3" w:rsidP="00A84439">
      <w:pPr>
        <w:jc w:val="left"/>
        <w:rPr>
          <w:sz w:val="24"/>
        </w:rPr>
      </w:pPr>
    </w:p>
    <w:p w:rsidR="00365FC3" w:rsidRDefault="00365FC3" w:rsidP="00A84439">
      <w:pPr>
        <w:jc w:val="left"/>
        <w:rPr>
          <w:sz w:val="24"/>
        </w:rPr>
      </w:pPr>
    </w:p>
    <w:p w:rsidR="00365FC3" w:rsidRDefault="00365FC3" w:rsidP="00A84439">
      <w:pPr>
        <w:jc w:val="left"/>
        <w:rPr>
          <w:sz w:val="24"/>
        </w:rPr>
      </w:pPr>
    </w:p>
    <w:p w:rsidR="00365FC3" w:rsidRDefault="00365FC3" w:rsidP="00A84439">
      <w:pPr>
        <w:jc w:val="left"/>
        <w:rPr>
          <w:sz w:val="24"/>
        </w:rPr>
      </w:pPr>
    </w:p>
    <w:p w:rsidR="00AF46F3" w:rsidRDefault="00AF46F3" w:rsidP="00A84439">
      <w:pPr>
        <w:jc w:val="left"/>
        <w:rPr>
          <w:sz w:val="24"/>
        </w:rPr>
      </w:pPr>
    </w:p>
    <w:p w:rsidR="00B336D9" w:rsidRDefault="00B336D9" w:rsidP="00A84439">
      <w:pPr>
        <w:jc w:val="left"/>
        <w:rPr>
          <w:b/>
          <w:sz w:val="32"/>
        </w:rPr>
      </w:pPr>
    </w:p>
    <w:p w:rsidR="004305D3" w:rsidRDefault="004305D3" w:rsidP="00A84439">
      <w:pPr>
        <w:jc w:val="left"/>
        <w:rPr>
          <w:b/>
          <w:sz w:val="32"/>
        </w:rPr>
      </w:pPr>
    </w:p>
    <w:p w:rsidR="001C76DA" w:rsidRDefault="001C76DA" w:rsidP="00A84439">
      <w:pPr>
        <w:jc w:val="left"/>
        <w:rPr>
          <w:b/>
          <w:sz w:val="32"/>
        </w:rPr>
        <w:sectPr w:rsidR="001C76DA" w:rsidSect="00533E0A">
          <w:headerReference w:type="default" r:id="rId9"/>
          <w:footerReference w:type="default" r:id="rId10"/>
          <w:pgSz w:w="11906" w:h="16838"/>
          <w:pgMar w:top="1985" w:right="1701" w:bottom="1418" w:left="1701" w:header="851" w:footer="992" w:gutter="0"/>
          <w:cols w:space="425"/>
          <w:titlePg/>
          <w:docGrid w:type="lines" w:linePitch="360"/>
        </w:sectPr>
      </w:pPr>
    </w:p>
    <w:p w:rsidR="004132AF" w:rsidRDefault="004132AF" w:rsidP="00A84439">
      <w:pPr>
        <w:jc w:val="left"/>
        <w:rPr>
          <w:b/>
          <w:sz w:val="32"/>
        </w:rPr>
      </w:pPr>
    </w:p>
    <w:p w:rsidR="001C76DA" w:rsidRPr="004132AF" w:rsidRDefault="001C76DA" w:rsidP="004132AF">
      <w:pPr>
        <w:rPr>
          <w:sz w:val="32"/>
        </w:rPr>
        <w:sectPr w:rsidR="001C76DA" w:rsidRPr="004132AF" w:rsidSect="001C76DA">
          <w:type w:val="continuous"/>
          <w:pgSz w:w="11906" w:h="16838"/>
          <w:pgMar w:top="1985" w:right="1701" w:bottom="1418" w:left="1701" w:header="851" w:footer="992" w:gutter="0"/>
          <w:cols w:space="425"/>
          <w:titlePg/>
          <w:docGrid w:type="lines" w:linePitch="360"/>
        </w:sectPr>
      </w:pPr>
    </w:p>
    <w:p w:rsidR="00327BF1" w:rsidRDefault="00327BF1" w:rsidP="00A84439">
      <w:pPr>
        <w:jc w:val="left"/>
        <w:rPr>
          <w:b/>
          <w:sz w:val="32"/>
        </w:rPr>
        <w:sectPr w:rsidR="00327BF1" w:rsidSect="001C76DA">
          <w:type w:val="continuous"/>
          <w:pgSz w:w="11906" w:h="16838"/>
          <w:pgMar w:top="1985" w:right="1701" w:bottom="1418" w:left="1701" w:header="851" w:footer="992" w:gutter="0"/>
          <w:cols w:space="425"/>
          <w:titlePg/>
          <w:docGrid w:type="lines" w:linePitch="360"/>
        </w:sectPr>
      </w:pPr>
    </w:p>
    <w:p w:rsidR="00327BF1" w:rsidRDefault="00327BF1" w:rsidP="00A84439">
      <w:pPr>
        <w:jc w:val="left"/>
        <w:rPr>
          <w:b/>
          <w:sz w:val="32"/>
        </w:rPr>
        <w:sectPr w:rsidR="00327BF1" w:rsidSect="001C76DA">
          <w:type w:val="continuous"/>
          <w:pgSz w:w="11906" w:h="16838"/>
          <w:pgMar w:top="1985" w:right="1701" w:bottom="1418" w:left="1701" w:header="851" w:footer="992" w:gutter="0"/>
          <w:cols w:space="425"/>
          <w:titlePg/>
          <w:docGrid w:type="lines" w:linePitch="360"/>
        </w:sectPr>
      </w:pPr>
    </w:p>
    <w:p w:rsidR="00327BF1" w:rsidRDefault="00327BF1" w:rsidP="00A84439">
      <w:pPr>
        <w:jc w:val="left"/>
        <w:rPr>
          <w:b/>
          <w:sz w:val="32"/>
        </w:rPr>
        <w:sectPr w:rsidR="00327BF1" w:rsidSect="000E3504">
          <w:footerReference w:type="first" r:id="rId11"/>
          <w:pgSz w:w="11906" w:h="16838"/>
          <w:pgMar w:top="1985" w:right="1701" w:bottom="1418" w:left="1701" w:header="851" w:footer="992" w:gutter="0"/>
          <w:pgNumType w:start="1"/>
          <w:cols w:space="425"/>
          <w:docGrid w:type="lines" w:linePitch="360"/>
        </w:sectPr>
      </w:pPr>
    </w:p>
    <w:p w:rsidR="007644DA" w:rsidRPr="00365FC3" w:rsidRDefault="007644DA" w:rsidP="00A84439">
      <w:pPr>
        <w:jc w:val="left"/>
        <w:rPr>
          <w:b/>
          <w:sz w:val="32"/>
        </w:rPr>
      </w:pPr>
      <w:r w:rsidRPr="00365FC3">
        <w:rPr>
          <w:rFonts w:hint="eastAsia"/>
          <w:b/>
          <w:sz w:val="32"/>
        </w:rPr>
        <w:t>第１章</w:t>
      </w:r>
      <w:r w:rsidRPr="00365FC3">
        <w:rPr>
          <w:b/>
          <w:sz w:val="32"/>
        </w:rPr>
        <w:t xml:space="preserve"> </w:t>
      </w:r>
      <w:r w:rsidRPr="00365FC3">
        <w:rPr>
          <w:rFonts w:hint="eastAsia"/>
          <w:b/>
          <w:sz w:val="32"/>
        </w:rPr>
        <w:t>計画の趣旨</w:t>
      </w:r>
    </w:p>
    <w:p w:rsidR="007644DA" w:rsidRPr="00365FC3" w:rsidRDefault="007644DA" w:rsidP="00A84439">
      <w:pPr>
        <w:jc w:val="left"/>
        <w:rPr>
          <w:sz w:val="28"/>
        </w:rPr>
      </w:pPr>
      <w:r w:rsidRPr="00365FC3">
        <w:rPr>
          <w:rFonts w:hint="eastAsia"/>
          <w:sz w:val="28"/>
        </w:rPr>
        <w:t>１</w:t>
      </w:r>
      <w:r w:rsidRPr="00365FC3">
        <w:rPr>
          <w:sz w:val="28"/>
        </w:rPr>
        <w:t xml:space="preserve"> </w:t>
      </w:r>
      <w:r w:rsidRPr="00365FC3">
        <w:rPr>
          <w:rFonts w:hint="eastAsia"/>
          <w:sz w:val="28"/>
        </w:rPr>
        <w:t>計画策定の背景</w:t>
      </w:r>
    </w:p>
    <w:p w:rsidR="00365FC3" w:rsidRDefault="00365FC3" w:rsidP="00365FC3">
      <w:pPr>
        <w:ind w:firstLineChars="100" w:firstLine="240"/>
        <w:jc w:val="left"/>
        <w:rPr>
          <w:sz w:val="24"/>
        </w:rPr>
      </w:pPr>
      <w:r>
        <w:rPr>
          <w:rFonts w:hint="eastAsia"/>
          <w:sz w:val="24"/>
        </w:rPr>
        <w:t>近年、</w:t>
      </w:r>
      <w:r w:rsidR="007644DA" w:rsidRPr="007644DA">
        <w:rPr>
          <w:rFonts w:hint="eastAsia"/>
          <w:sz w:val="24"/>
        </w:rPr>
        <w:t>人口減少や社会</w:t>
      </w:r>
      <w:r>
        <w:rPr>
          <w:rFonts w:hint="eastAsia"/>
          <w:sz w:val="24"/>
        </w:rPr>
        <w:t>的</w:t>
      </w:r>
      <w:r w:rsidR="007644DA" w:rsidRPr="007644DA">
        <w:rPr>
          <w:rFonts w:hint="eastAsia"/>
          <w:sz w:val="24"/>
        </w:rPr>
        <w:t>ニーズの変化</w:t>
      </w:r>
      <w:r>
        <w:rPr>
          <w:rFonts w:hint="eastAsia"/>
          <w:sz w:val="24"/>
        </w:rPr>
        <w:t>等</w:t>
      </w:r>
      <w:r w:rsidR="007644DA" w:rsidRPr="007644DA">
        <w:rPr>
          <w:rFonts w:hint="eastAsia"/>
          <w:sz w:val="24"/>
        </w:rPr>
        <w:t>に伴い、</w:t>
      </w:r>
      <w:r>
        <w:rPr>
          <w:rFonts w:hint="eastAsia"/>
          <w:sz w:val="24"/>
        </w:rPr>
        <w:t>空き家が増加しており、そのうち適正な</w:t>
      </w:r>
      <w:r w:rsidR="00E85662">
        <w:rPr>
          <w:rFonts w:hint="eastAsia"/>
          <w:sz w:val="24"/>
        </w:rPr>
        <w:t>管理</w:t>
      </w:r>
      <w:r>
        <w:rPr>
          <w:rFonts w:hint="eastAsia"/>
          <w:sz w:val="24"/>
        </w:rPr>
        <w:t>が行われていないものは安全性の低下や公衆衛生の悪化、景観の阻害等、様々な問題を発生し、地域住民の生活環境に深刻な影響を及ぼすことになりかねません。そこで空家等に関する施策を総合的かつ計画的に推進し、公共の福祉の増進と地域の振興に寄与することを目的として平成</w:t>
      </w:r>
      <w:r>
        <w:rPr>
          <w:rFonts w:hint="eastAsia"/>
          <w:sz w:val="24"/>
        </w:rPr>
        <w:t>26</w:t>
      </w:r>
      <w:r>
        <w:rPr>
          <w:rFonts w:hint="eastAsia"/>
          <w:sz w:val="24"/>
        </w:rPr>
        <w:t>年</w:t>
      </w:r>
      <w:r>
        <w:rPr>
          <w:rFonts w:hint="eastAsia"/>
          <w:sz w:val="24"/>
        </w:rPr>
        <w:t>11</w:t>
      </w:r>
      <w:r>
        <w:rPr>
          <w:rFonts w:hint="eastAsia"/>
          <w:sz w:val="24"/>
        </w:rPr>
        <w:t>月</w:t>
      </w:r>
      <w:r>
        <w:rPr>
          <w:rFonts w:hint="eastAsia"/>
          <w:sz w:val="24"/>
        </w:rPr>
        <w:t>27</w:t>
      </w:r>
      <w:r>
        <w:rPr>
          <w:rFonts w:hint="eastAsia"/>
          <w:sz w:val="24"/>
        </w:rPr>
        <w:t>日に｢空家等対策の推進に関する特別措置法｣（以下｢法｣といいます。）が公布され、平成</w:t>
      </w:r>
      <w:r>
        <w:rPr>
          <w:rFonts w:hint="eastAsia"/>
          <w:sz w:val="24"/>
        </w:rPr>
        <w:t>27</w:t>
      </w:r>
      <w:r>
        <w:rPr>
          <w:rFonts w:hint="eastAsia"/>
          <w:sz w:val="24"/>
        </w:rPr>
        <w:t>年</w:t>
      </w:r>
      <w:r>
        <w:rPr>
          <w:rFonts w:hint="eastAsia"/>
          <w:sz w:val="24"/>
        </w:rPr>
        <w:t>5</w:t>
      </w:r>
      <w:r>
        <w:rPr>
          <w:rFonts w:hint="eastAsia"/>
          <w:sz w:val="24"/>
        </w:rPr>
        <w:t>月</w:t>
      </w:r>
      <w:r>
        <w:rPr>
          <w:rFonts w:hint="eastAsia"/>
          <w:sz w:val="24"/>
        </w:rPr>
        <w:t>26</w:t>
      </w:r>
      <w:r>
        <w:rPr>
          <w:rFonts w:hint="eastAsia"/>
          <w:sz w:val="24"/>
        </w:rPr>
        <w:t>日には全面施行されました。</w:t>
      </w:r>
    </w:p>
    <w:p w:rsidR="00365FC3" w:rsidRDefault="00365FC3" w:rsidP="00365FC3">
      <w:pPr>
        <w:ind w:firstLineChars="100" w:firstLine="240"/>
        <w:jc w:val="left"/>
        <w:rPr>
          <w:sz w:val="24"/>
        </w:rPr>
      </w:pPr>
      <w:r>
        <w:rPr>
          <w:rFonts w:hint="eastAsia"/>
          <w:sz w:val="24"/>
        </w:rPr>
        <w:t>法では、空家等の所有者または管理者が、空家等の適切な管理について第一義的な責任を有することを前提としつつも、空家等に関する計画的な対策の実施については、住民に最も身近な行政主体であり、個別の空家等の状況を把握する立場にある市町村の責務としています。</w:t>
      </w:r>
    </w:p>
    <w:p w:rsidR="007644DA" w:rsidRPr="007644DA" w:rsidRDefault="00365FC3" w:rsidP="00476673">
      <w:pPr>
        <w:ind w:firstLineChars="100" w:firstLine="240"/>
        <w:jc w:val="left"/>
        <w:rPr>
          <w:sz w:val="24"/>
        </w:rPr>
      </w:pPr>
      <w:r>
        <w:rPr>
          <w:rFonts w:hint="eastAsia"/>
          <w:sz w:val="24"/>
        </w:rPr>
        <w:t>そこで、本町は、空き家対策を総合的かつ計画的に推進するため、東洋町空家等対策計画を策定することとしました。</w:t>
      </w:r>
    </w:p>
    <w:p w:rsidR="00476673" w:rsidRDefault="00476673" w:rsidP="00A84439">
      <w:pPr>
        <w:jc w:val="left"/>
        <w:rPr>
          <w:sz w:val="24"/>
        </w:rPr>
      </w:pPr>
    </w:p>
    <w:p w:rsidR="007644DA" w:rsidRPr="00476673" w:rsidRDefault="007644DA" w:rsidP="00A84439">
      <w:pPr>
        <w:jc w:val="left"/>
        <w:rPr>
          <w:sz w:val="28"/>
        </w:rPr>
      </w:pPr>
      <w:r w:rsidRPr="00476673">
        <w:rPr>
          <w:rFonts w:hint="eastAsia"/>
          <w:sz w:val="28"/>
        </w:rPr>
        <w:t>２</w:t>
      </w:r>
      <w:r w:rsidRPr="00476673">
        <w:rPr>
          <w:sz w:val="28"/>
        </w:rPr>
        <w:t xml:space="preserve"> </w:t>
      </w:r>
      <w:r w:rsidRPr="00476673">
        <w:rPr>
          <w:rFonts w:hint="eastAsia"/>
          <w:sz w:val="28"/>
        </w:rPr>
        <w:t>計画の位置付け</w:t>
      </w:r>
    </w:p>
    <w:p w:rsidR="00476673" w:rsidRDefault="00476673" w:rsidP="00476673">
      <w:pPr>
        <w:ind w:firstLineChars="100" w:firstLine="240"/>
        <w:jc w:val="left"/>
        <w:rPr>
          <w:sz w:val="24"/>
        </w:rPr>
      </w:pPr>
      <w:r>
        <w:rPr>
          <w:rFonts w:hint="eastAsia"/>
          <w:sz w:val="24"/>
        </w:rPr>
        <w:t>本計画は、</w:t>
      </w:r>
      <w:r w:rsidR="004853D0">
        <w:rPr>
          <w:rFonts w:hint="eastAsia"/>
          <w:sz w:val="24"/>
        </w:rPr>
        <w:t>法第</w:t>
      </w:r>
      <w:r>
        <w:rPr>
          <w:rFonts w:hint="eastAsia"/>
          <w:sz w:val="24"/>
        </w:rPr>
        <w:t>6</w:t>
      </w:r>
      <w:r>
        <w:rPr>
          <w:rFonts w:hint="eastAsia"/>
          <w:sz w:val="24"/>
        </w:rPr>
        <w:t>条第</w:t>
      </w:r>
      <w:r>
        <w:rPr>
          <w:rFonts w:hint="eastAsia"/>
          <w:sz w:val="24"/>
        </w:rPr>
        <w:t>1</w:t>
      </w:r>
      <w:r>
        <w:rPr>
          <w:rFonts w:hint="eastAsia"/>
          <w:sz w:val="24"/>
        </w:rPr>
        <w:t>項に基づき策定するもので、平成</w:t>
      </w:r>
      <w:r>
        <w:rPr>
          <w:rFonts w:hint="eastAsia"/>
          <w:sz w:val="24"/>
        </w:rPr>
        <w:t>27</w:t>
      </w:r>
      <w:r>
        <w:rPr>
          <w:rFonts w:hint="eastAsia"/>
          <w:sz w:val="24"/>
        </w:rPr>
        <w:t>年</w:t>
      </w:r>
      <w:r>
        <w:rPr>
          <w:rFonts w:hint="eastAsia"/>
          <w:sz w:val="24"/>
        </w:rPr>
        <w:t>2</w:t>
      </w:r>
      <w:r>
        <w:rPr>
          <w:rFonts w:hint="eastAsia"/>
          <w:sz w:val="24"/>
        </w:rPr>
        <w:t>月に国から示された｢空家等に関する施策を総合的かつ計画的に実施するための基本的な指針｣（以下｢国指針｣といいます。）に即した計画とします。</w:t>
      </w:r>
    </w:p>
    <w:p w:rsidR="00476673" w:rsidRDefault="00476673" w:rsidP="00476673">
      <w:pPr>
        <w:ind w:firstLineChars="100" w:firstLine="240"/>
        <w:jc w:val="left"/>
        <w:rPr>
          <w:sz w:val="24"/>
        </w:rPr>
      </w:pPr>
      <w:r>
        <w:rPr>
          <w:rFonts w:hint="eastAsia"/>
          <w:sz w:val="24"/>
        </w:rPr>
        <w:t>また、｢東洋町総合計画｣や｢東洋町まち・ひと・しごと総合戦略｣など関連する本町計画と連携を図りながら計画を実施してまいります。</w:t>
      </w:r>
    </w:p>
    <w:p w:rsidR="00476673" w:rsidRDefault="00476673" w:rsidP="00A84439">
      <w:pPr>
        <w:jc w:val="left"/>
        <w:rPr>
          <w:sz w:val="24"/>
        </w:rPr>
      </w:pPr>
    </w:p>
    <w:p w:rsidR="00476673" w:rsidRDefault="00476673" w:rsidP="00A84439">
      <w:pPr>
        <w:jc w:val="left"/>
        <w:rPr>
          <w:sz w:val="24"/>
        </w:rPr>
      </w:pPr>
    </w:p>
    <w:p w:rsidR="00476673" w:rsidRDefault="00476673" w:rsidP="00A84439">
      <w:pPr>
        <w:jc w:val="left"/>
        <w:rPr>
          <w:sz w:val="24"/>
        </w:rPr>
      </w:pPr>
    </w:p>
    <w:p w:rsidR="00476673" w:rsidRDefault="00476673" w:rsidP="00A84439">
      <w:pPr>
        <w:jc w:val="left"/>
        <w:rPr>
          <w:sz w:val="24"/>
        </w:rPr>
      </w:pPr>
    </w:p>
    <w:p w:rsidR="00476673" w:rsidRDefault="00476673" w:rsidP="00A84439">
      <w:pPr>
        <w:jc w:val="left"/>
        <w:rPr>
          <w:sz w:val="24"/>
        </w:rPr>
      </w:pPr>
    </w:p>
    <w:p w:rsidR="00476673" w:rsidRDefault="00476673" w:rsidP="00A84439">
      <w:pPr>
        <w:jc w:val="left"/>
        <w:rPr>
          <w:sz w:val="24"/>
        </w:rPr>
      </w:pPr>
    </w:p>
    <w:p w:rsidR="00476673" w:rsidRDefault="00476673" w:rsidP="00A84439">
      <w:pPr>
        <w:jc w:val="left"/>
        <w:rPr>
          <w:sz w:val="24"/>
        </w:rPr>
      </w:pPr>
    </w:p>
    <w:p w:rsidR="00476673" w:rsidRDefault="00476673" w:rsidP="00A84439">
      <w:pPr>
        <w:jc w:val="left"/>
        <w:rPr>
          <w:sz w:val="24"/>
        </w:rPr>
      </w:pPr>
    </w:p>
    <w:p w:rsidR="00476673" w:rsidRDefault="00476673" w:rsidP="00A84439">
      <w:pPr>
        <w:jc w:val="left"/>
        <w:rPr>
          <w:sz w:val="24"/>
        </w:rPr>
      </w:pPr>
    </w:p>
    <w:p w:rsidR="00B926E1" w:rsidRDefault="00B926E1" w:rsidP="005C5677">
      <w:pPr>
        <w:jc w:val="center"/>
        <w:rPr>
          <w:sz w:val="24"/>
        </w:rPr>
        <w:sectPr w:rsidR="00B926E1" w:rsidSect="00327BF1">
          <w:type w:val="continuous"/>
          <w:pgSz w:w="11906" w:h="16838"/>
          <w:pgMar w:top="1985" w:right="1701" w:bottom="1418" w:left="1701" w:header="851" w:footer="992" w:gutter="0"/>
          <w:cols w:space="425"/>
          <w:titlePg/>
          <w:docGrid w:type="lines" w:linePitch="360"/>
        </w:sectPr>
      </w:pPr>
    </w:p>
    <w:p w:rsidR="00476673" w:rsidRDefault="00476673" w:rsidP="005C5677">
      <w:pPr>
        <w:jc w:val="center"/>
        <w:rPr>
          <w:sz w:val="24"/>
        </w:rPr>
      </w:pPr>
    </w:p>
    <w:p w:rsidR="004305D3" w:rsidRDefault="004305D3" w:rsidP="005C5677">
      <w:pPr>
        <w:jc w:val="center"/>
        <w:rPr>
          <w:sz w:val="24"/>
        </w:rPr>
      </w:pPr>
    </w:p>
    <w:p w:rsidR="007644DA" w:rsidRPr="00476673" w:rsidRDefault="007644DA" w:rsidP="00A84439">
      <w:pPr>
        <w:jc w:val="left"/>
        <w:rPr>
          <w:b/>
          <w:sz w:val="32"/>
        </w:rPr>
      </w:pPr>
      <w:r w:rsidRPr="00476673">
        <w:rPr>
          <w:rFonts w:hint="eastAsia"/>
          <w:b/>
          <w:sz w:val="32"/>
        </w:rPr>
        <w:t>第２章</w:t>
      </w:r>
      <w:r w:rsidRPr="00476673">
        <w:rPr>
          <w:b/>
          <w:sz w:val="32"/>
        </w:rPr>
        <w:t xml:space="preserve"> </w:t>
      </w:r>
      <w:r w:rsidRPr="00476673">
        <w:rPr>
          <w:rFonts w:hint="eastAsia"/>
          <w:b/>
          <w:sz w:val="32"/>
        </w:rPr>
        <w:t>本</w:t>
      </w:r>
      <w:r w:rsidR="00AF46F3">
        <w:rPr>
          <w:rFonts w:hint="eastAsia"/>
          <w:b/>
          <w:sz w:val="32"/>
        </w:rPr>
        <w:t>町</w:t>
      </w:r>
      <w:r w:rsidRPr="00476673">
        <w:rPr>
          <w:rFonts w:hint="eastAsia"/>
          <w:b/>
          <w:sz w:val="32"/>
        </w:rPr>
        <w:t>の人口と空家等の状況</w:t>
      </w:r>
    </w:p>
    <w:p w:rsidR="007644DA" w:rsidRDefault="00A94D33" w:rsidP="00A84439">
      <w:pPr>
        <w:jc w:val="left"/>
        <w:rPr>
          <w:sz w:val="28"/>
        </w:rPr>
      </w:pPr>
      <w:r>
        <w:rPr>
          <w:rFonts w:hint="eastAsia"/>
          <w:sz w:val="28"/>
        </w:rPr>
        <w:t>１　人口・世帯</w:t>
      </w:r>
    </w:p>
    <w:p w:rsidR="00A94D33" w:rsidRDefault="00A94D33" w:rsidP="00A84439">
      <w:pPr>
        <w:jc w:val="left"/>
        <w:rPr>
          <w:b/>
          <w:sz w:val="24"/>
        </w:rPr>
      </w:pPr>
      <w:r w:rsidRPr="009979E0">
        <w:rPr>
          <w:rFonts w:hint="eastAsia"/>
          <w:b/>
          <w:sz w:val="24"/>
        </w:rPr>
        <w:t xml:space="preserve">(1) </w:t>
      </w:r>
      <w:r w:rsidRPr="009979E0">
        <w:rPr>
          <w:rFonts w:hint="eastAsia"/>
          <w:b/>
          <w:sz w:val="24"/>
        </w:rPr>
        <w:t>人口・世帯の推移</w:t>
      </w:r>
    </w:p>
    <w:p w:rsidR="00E91133" w:rsidRDefault="00E91133" w:rsidP="00A84439">
      <w:pPr>
        <w:jc w:val="left"/>
        <w:rPr>
          <w:sz w:val="24"/>
        </w:rPr>
      </w:pPr>
      <w:r>
        <w:rPr>
          <w:rFonts w:hint="eastAsia"/>
          <w:sz w:val="24"/>
        </w:rPr>
        <w:t xml:space="preserve">　本町の人口は、昭和３５年の８，１０２人を最高に平成２２年１０月には、２，９４７人へと減少し</w:t>
      </w:r>
      <w:r w:rsidR="002F21DD">
        <w:rPr>
          <w:rFonts w:hint="eastAsia"/>
          <w:sz w:val="24"/>
        </w:rPr>
        <w:t>まし</w:t>
      </w:r>
      <w:r>
        <w:rPr>
          <w:rFonts w:hint="eastAsia"/>
          <w:sz w:val="24"/>
        </w:rPr>
        <w:t>た。高度経済成長期における関西方面への大幅な人口流出などの影響や出生率の低下により、人口減少はさらに加速化してきてい</w:t>
      </w:r>
      <w:r w:rsidR="002F21DD">
        <w:rPr>
          <w:rFonts w:hint="eastAsia"/>
          <w:sz w:val="24"/>
        </w:rPr>
        <w:t>ます</w:t>
      </w:r>
      <w:r>
        <w:rPr>
          <w:rFonts w:hint="eastAsia"/>
          <w:sz w:val="24"/>
        </w:rPr>
        <w:t>。</w:t>
      </w:r>
      <w:r w:rsidR="00857E84">
        <w:rPr>
          <w:rFonts w:hint="eastAsia"/>
          <w:sz w:val="24"/>
        </w:rPr>
        <w:t>人口減少に伴い、１世帯当たり人数も微減しており、昭和６０年までは１世帯２．５人以上を維持していましたが、平成２年以降２．５人を下回っており、平成２２年には</w:t>
      </w:r>
      <w:r w:rsidR="002F00EE">
        <w:rPr>
          <w:rFonts w:hint="eastAsia"/>
          <w:sz w:val="24"/>
        </w:rPr>
        <w:t>ほぼ</w:t>
      </w:r>
      <w:r w:rsidR="00B755A3">
        <w:rPr>
          <w:rFonts w:hint="eastAsia"/>
          <w:sz w:val="24"/>
        </w:rPr>
        <w:t>２人</w:t>
      </w:r>
      <w:r w:rsidR="002F00EE">
        <w:rPr>
          <w:rFonts w:hint="eastAsia"/>
          <w:sz w:val="24"/>
        </w:rPr>
        <w:t>になるなど、核家族化の傾向がみられます。</w:t>
      </w:r>
    </w:p>
    <w:p w:rsidR="00E91133" w:rsidRDefault="00E91133" w:rsidP="00A84439">
      <w:pPr>
        <w:jc w:val="left"/>
        <w:rPr>
          <w:sz w:val="24"/>
        </w:rPr>
      </w:pPr>
      <w:r>
        <w:rPr>
          <w:noProof/>
        </w:rPr>
        <w:drawing>
          <wp:inline distT="0" distB="0" distL="0" distR="0" wp14:anchorId="77FA3939" wp14:editId="55723352">
            <wp:extent cx="5400040" cy="3243812"/>
            <wp:effectExtent l="0" t="0" r="10160" b="1397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46347" w:rsidRDefault="00D46347" w:rsidP="00A84439">
      <w:pPr>
        <w:jc w:val="left"/>
        <w:rPr>
          <w:sz w:val="24"/>
        </w:rPr>
      </w:pPr>
    </w:p>
    <w:p w:rsidR="00D46347" w:rsidRDefault="00D46347" w:rsidP="00A84439">
      <w:pPr>
        <w:jc w:val="left"/>
        <w:rPr>
          <w:sz w:val="24"/>
        </w:rPr>
      </w:pPr>
    </w:p>
    <w:p w:rsidR="00D46347" w:rsidRDefault="00D46347" w:rsidP="00A84439">
      <w:pPr>
        <w:jc w:val="left"/>
        <w:rPr>
          <w:sz w:val="24"/>
        </w:rPr>
      </w:pPr>
    </w:p>
    <w:p w:rsidR="00D46347" w:rsidRDefault="00D46347" w:rsidP="00A84439">
      <w:pPr>
        <w:jc w:val="left"/>
        <w:rPr>
          <w:sz w:val="24"/>
        </w:rPr>
      </w:pPr>
    </w:p>
    <w:p w:rsidR="00D46347" w:rsidRDefault="00D46347" w:rsidP="00A84439">
      <w:pPr>
        <w:jc w:val="left"/>
        <w:rPr>
          <w:sz w:val="24"/>
        </w:rPr>
      </w:pPr>
    </w:p>
    <w:p w:rsidR="00D46347" w:rsidRDefault="00D46347" w:rsidP="00A84439">
      <w:pPr>
        <w:jc w:val="left"/>
        <w:rPr>
          <w:sz w:val="24"/>
        </w:rPr>
      </w:pPr>
    </w:p>
    <w:p w:rsidR="00D46347" w:rsidRDefault="00D46347" w:rsidP="00A84439">
      <w:pPr>
        <w:jc w:val="left"/>
        <w:rPr>
          <w:sz w:val="24"/>
        </w:rPr>
      </w:pPr>
    </w:p>
    <w:p w:rsidR="00D46347" w:rsidRDefault="00D46347" w:rsidP="00A84439">
      <w:pPr>
        <w:jc w:val="left"/>
        <w:rPr>
          <w:sz w:val="24"/>
        </w:rPr>
      </w:pPr>
    </w:p>
    <w:p w:rsidR="002F00EE" w:rsidRDefault="002F00EE" w:rsidP="00A84439">
      <w:pPr>
        <w:jc w:val="left"/>
        <w:rPr>
          <w:sz w:val="24"/>
        </w:rPr>
      </w:pPr>
    </w:p>
    <w:p w:rsidR="004305D3" w:rsidRDefault="004305D3" w:rsidP="00A84439">
      <w:pPr>
        <w:jc w:val="left"/>
        <w:rPr>
          <w:sz w:val="28"/>
        </w:rPr>
      </w:pPr>
    </w:p>
    <w:p w:rsidR="007644DA" w:rsidRPr="00A94D33" w:rsidRDefault="00A94D33" w:rsidP="00A84439">
      <w:pPr>
        <w:jc w:val="left"/>
        <w:rPr>
          <w:sz w:val="28"/>
        </w:rPr>
      </w:pPr>
      <w:r>
        <w:rPr>
          <w:rFonts w:hint="eastAsia"/>
          <w:sz w:val="28"/>
        </w:rPr>
        <w:lastRenderedPageBreak/>
        <w:t>２</w:t>
      </w:r>
      <w:r w:rsidR="007644DA" w:rsidRPr="00A94D33">
        <w:rPr>
          <w:sz w:val="28"/>
        </w:rPr>
        <w:t xml:space="preserve"> </w:t>
      </w:r>
      <w:r w:rsidR="007644DA" w:rsidRPr="00A94D33">
        <w:rPr>
          <w:rFonts w:hint="eastAsia"/>
          <w:sz w:val="28"/>
        </w:rPr>
        <w:t>住宅総数と空家数</w:t>
      </w:r>
    </w:p>
    <w:p w:rsidR="007644DA" w:rsidRPr="009979E0" w:rsidRDefault="007644DA" w:rsidP="00A84439">
      <w:pPr>
        <w:jc w:val="left"/>
        <w:rPr>
          <w:b/>
          <w:sz w:val="24"/>
        </w:rPr>
      </w:pPr>
      <w:r w:rsidRPr="009979E0">
        <w:rPr>
          <w:b/>
          <w:sz w:val="24"/>
        </w:rPr>
        <w:t xml:space="preserve">(1) </w:t>
      </w:r>
      <w:r w:rsidRPr="009979E0">
        <w:rPr>
          <w:rFonts w:hint="eastAsia"/>
          <w:b/>
          <w:sz w:val="24"/>
        </w:rPr>
        <w:t>住宅数</w:t>
      </w:r>
      <w:r w:rsidR="00B531AA">
        <w:rPr>
          <w:rFonts w:hint="eastAsia"/>
          <w:b/>
          <w:sz w:val="24"/>
        </w:rPr>
        <w:t>(</w:t>
      </w:r>
      <w:r w:rsidR="00B531AA">
        <w:rPr>
          <w:rFonts w:hint="eastAsia"/>
          <w:b/>
          <w:sz w:val="24"/>
        </w:rPr>
        <w:t>高知県全域</w:t>
      </w:r>
      <w:r w:rsidR="00B531AA">
        <w:rPr>
          <w:rFonts w:hint="eastAsia"/>
          <w:b/>
          <w:sz w:val="24"/>
        </w:rPr>
        <w:t>)</w:t>
      </w:r>
    </w:p>
    <w:p w:rsidR="002F00EE" w:rsidRDefault="002F00EE" w:rsidP="00A84439">
      <w:pPr>
        <w:jc w:val="left"/>
        <w:rPr>
          <w:sz w:val="24"/>
        </w:rPr>
      </w:pPr>
      <w:r>
        <w:rPr>
          <w:rFonts w:hint="eastAsia"/>
          <w:b/>
          <w:sz w:val="24"/>
        </w:rPr>
        <w:t xml:space="preserve">　</w:t>
      </w:r>
      <w:r w:rsidR="00130A9E">
        <w:rPr>
          <w:rFonts w:hint="eastAsia"/>
          <w:sz w:val="24"/>
        </w:rPr>
        <w:t>平成２５年に総務省が実施した住宅・土地統計調査の結果によると、全国の総住宅数は６，０６３万戸に対し総世帯数は５，２４５万世帯となっており、単純に比較すると住宅ストックは量的に充足していると言えます。</w:t>
      </w:r>
    </w:p>
    <w:p w:rsidR="00130A9E" w:rsidRDefault="00130A9E" w:rsidP="00A84439">
      <w:pPr>
        <w:jc w:val="left"/>
        <w:rPr>
          <w:sz w:val="24"/>
        </w:rPr>
      </w:pPr>
      <w:r>
        <w:rPr>
          <w:rFonts w:hint="eastAsia"/>
          <w:sz w:val="24"/>
        </w:rPr>
        <w:t xml:space="preserve">　このうち、空家等の数は８２０万戸であり、総住宅数に</w:t>
      </w:r>
      <w:r w:rsidR="00256FD8">
        <w:rPr>
          <w:rFonts w:hint="eastAsia"/>
          <w:sz w:val="24"/>
        </w:rPr>
        <w:t>占める</w:t>
      </w:r>
      <w:r>
        <w:rPr>
          <w:rFonts w:hint="eastAsia"/>
          <w:sz w:val="24"/>
        </w:rPr>
        <w:t>空き家率は過去最高の１３．５％となっています。</w:t>
      </w:r>
    </w:p>
    <w:p w:rsidR="00130A9E" w:rsidRDefault="00130A9E" w:rsidP="00A84439">
      <w:pPr>
        <w:jc w:val="left"/>
        <w:rPr>
          <w:sz w:val="24"/>
        </w:rPr>
      </w:pPr>
      <w:r>
        <w:rPr>
          <w:rFonts w:hint="eastAsia"/>
          <w:sz w:val="24"/>
        </w:rPr>
        <w:t xml:space="preserve">　一方、高知県における別荘等の二次的住宅を除いた空き家率は過去最高の１６．８％となっており、全国では３番目に高い空き家率となっています。</w:t>
      </w:r>
    </w:p>
    <w:p w:rsidR="00130A9E" w:rsidRPr="00130A9E" w:rsidRDefault="00130A9E" w:rsidP="00A84439">
      <w:pPr>
        <w:jc w:val="left"/>
        <w:rPr>
          <w:sz w:val="24"/>
        </w:rPr>
      </w:pPr>
    </w:p>
    <w:p w:rsidR="007644DA" w:rsidRDefault="00130A9E" w:rsidP="002F00EE">
      <w:pPr>
        <w:jc w:val="left"/>
        <w:rPr>
          <w:b/>
          <w:sz w:val="24"/>
        </w:rPr>
      </w:pPr>
      <w:r>
        <w:rPr>
          <w:b/>
          <w:sz w:val="24"/>
        </w:rPr>
        <w:t>(</w:t>
      </w:r>
      <w:r>
        <w:rPr>
          <w:rFonts w:hint="eastAsia"/>
          <w:b/>
          <w:sz w:val="24"/>
        </w:rPr>
        <w:t>2)</w:t>
      </w:r>
      <w:r w:rsidR="007644DA" w:rsidRPr="009979E0">
        <w:rPr>
          <w:b/>
          <w:sz w:val="24"/>
        </w:rPr>
        <w:t xml:space="preserve"> </w:t>
      </w:r>
      <w:r>
        <w:rPr>
          <w:rFonts w:hint="eastAsia"/>
          <w:b/>
          <w:sz w:val="24"/>
        </w:rPr>
        <w:t>住宅数、空き家数、</w:t>
      </w:r>
      <w:r w:rsidR="007644DA" w:rsidRPr="009979E0">
        <w:rPr>
          <w:rFonts w:hint="eastAsia"/>
          <w:b/>
          <w:sz w:val="24"/>
        </w:rPr>
        <w:t>空家率の推移</w:t>
      </w:r>
      <w:r w:rsidR="00B531AA">
        <w:rPr>
          <w:rFonts w:hint="eastAsia"/>
          <w:b/>
          <w:sz w:val="24"/>
        </w:rPr>
        <w:t>(</w:t>
      </w:r>
      <w:r w:rsidR="00B531AA">
        <w:rPr>
          <w:rFonts w:hint="eastAsia"/>
          <w:b/>
          <w:sz w:val="24"/>
        </w:rPr>
        <w:t>高知県全域</w:t>
      </w:r>
      <w:r w:rsidR="00B531AA">
        <w:rPr>
          <w:rFonts w:hint="eastAsia"/>
          <w:b/>
          <w:sz w:val="24"/>
        </w:rPr>
        <w:t>)</w:t>
      </w:r>
    </w:p>
    <w:p w:rsidR="00130A9E" w:rsidRDefault="00130A9E" w:rsidP="00130A9E">
      <w:pPr>
        <w:ind w:firstLineChars="100" w:firstLine="240"/>
        <w:jc w:val="left"/>
        <w:rPr>
          <w:sz w:val="24"/>
        </w:rPr>
      </w:pPr>
      <w:r>
        <w:rPr>
          <w:rFonts w:hint="eastAsia"/>
          <w:sz w:val="24"/>
        </w:rPr>
        <w:t>高知県における住宅数、空き家数、空き家率は、下記のとおりとなっています。</w:t>
      </w:r>
    </w:p>
    <w:p w:rsidR="00130A9E" w:rsidRDefault="00130A9E" w:rsidP="00130A9E">
      <w:pPr>
        <w:ind w:firstLineChars="100" w:firstLine="240"/>
        <w:jc w:val="left"/>
        <w:rPr>
          <w:sz w:val="24"/>
        </w:rPr>
      </w:pPr>
    </w:p>
    <w:tbl>
      <w:tblPr>
        <w:tblStyle w:val="ac"/>
        <w:tblW w:w="0" w:type="auto"/>
        <w:tblLook w:val="04A0" w:firstRow="1" w:lastRow="0" w:firstColumn="1" w:lastColumn="0" w:noHBand="0" w:noVBand="1"/>
      </w:tblPr>
      <w:tblGrid>
        <w:gridCol w:w="2108"/>
        <w:gridCol w:w="2132"/>
        <w:gridCol w:w="2128"/>
        <w:gridCol w:w="2126"/>
      </w:tblGrid>
      <w:tr w:rsidR="00130A9E" w:rsidTr="00130A9E">
        <w:tc>
          <w:tcPr>
            <w:tcW w:w="2175" w:type="dxa"/>
          </w:tcPr>
          <w:p w:rsidR="00130A9E" w:rsidRPr="00130A9E" w:rsidRDefault="00130A9E" w:rsidP="00130A9E">
            <w:pPr>
              <w:jc w:val="center"/>
              <w:rPr>
                <w:sz w:val="24"/>
              </w:rPr>
            </w:pPr>
            <w:r w:rsidRPr="00130A9E">
              <w:rPr>
                <w:rFonts w:hint="eastAsia"/>
                <w:sz w:val="24"/>
              </w:rPr>
              <w:t>調査年次</w:t>
            </w:r>
          </w:p>
        </w:tc>
        <w:tc>
          <w:tcPr>
            <w:tcW w:w="2175" w:type="dxa"/>
          </w:tcPr>
          <w:p w:rsidR="00130A9E" w:rsidRPr="00130A9E" w:rsidRDefault="00130A9E" w:rsidP="00130A9E">
            <w:pPr>
              <w:jc w:val="center"/>
              <w:rPr>
                <w:sz w:val="24"/>
              </w:rPr>
            </w:pPr>
            <w:r w:rsidRPr="00130A9E">
              <w:rPr>
                <w:rFonts w:hint="eastAsia"/>
                <w:sz w:val="24"/>
              </w:rPr>
              <w:t>住宅数</w:t>
            </w:r>
            <w:r w:rsidRPr="00130A9E">
              <w:rPr>
                <w:rFonts w:hint="eastAsia"/>
                <w:sz w:val="24"/>
              </w:rPr>
              <w:t>(</w:t>
            </w:r>
            <w:r w:rsidRPr="00130A9E">
              <w:rPr>
                <w:rFonts w:hint="eastAsia"/>
                <w:sz w:val="24"/>
              </w:rPr>
              <w:t>棟</w:t>
            </w:r>
            <w:r w:rsidRPr="00130A9E">
              <w:rPr>
                <w:rFonts w:hint="eastAsia"/>
                <w:sz w:val="24"/>
              </w:rPr>
              <w:t>)</w:t>
            </w:r>
          </w:p>
        </w:tc>
        <w:tc>
          <w:tcPr>
            <w:tcW w:w="2176" w:type="dxa"/>
          </w:tcPr>
          <w:p w:rsidR="00130A9E" w:rsidRPr="00130A9E" w:rsidRDefault="00130A9E" w:rsidP="00130A9E">
            <w:pPr>
              <w:jc w:val="center"/>
              <w:rPr>
                <w:sz w:val="24"/>
              </w:rPr>
            </w:pPr>
            <w:r w:rsidRPr="00130A9E">
              <w:rPr>
                <w:rFonts w:hint="eastAsia"/>
                <w:sz w:val="24"/>
              </w:rPr>
              <w:t>空き家数</w:t>
            </w:r>
            <w:r w:rsidRPr="00130A9E">
              <w:rPr>
                <w:rFonts w:hint="eastAsia"/>
                <w:sz w:val="24"/>
              </w:rPr>
              <w:t>(</w:t>
            </w:r>
            <w:r w:rsidRPr="00130A9E">
              <w:rPr>
                <w:rFonts w:hint="eastAsia"/>
                <w:sz w:val="24"/>
              </w:rPr>
              <w:t>棟</w:t>
            </w:r>
            <w:r w:rsidRPr="00130A9E">
              <w:rPr>
                <w:rFonts w:hint="eastAsia"/>
                <w:sz w:val="24"/>
              </w:rPr>
              <w:t>)</w:t>
            </w:r>
          </w:p>
        </w:tc>
        <w:tc>
          <w:tcPr>
            <w:tcW w:w="2176" w:type="dxa"/>
          </w:tcPr>
          <w:p w:rsidR="00130A9E" w:rsidRPr="00130A9E" w:rsidRDefault="00130A9E" w:rsidP="00130A9E">
            <w:pPr>
              <w:jc w:val="center"/>
              <w:rPr>
                <w:sz w:val="24"/>
              </w:rPr>
            </w:pPr>
            <w:r w:rsidRPr="00130A9E">
              <w:rPr>
                <w:rFonts w:hint="eastAsia"/>
                <w:sz w:val="24"/>
              </w:rPr>
              <w:t>空き家率</w:t>
            </w:r>
          </w:p>
        </w:tc>
      </w:tr>
      <w:tr w:rsidR="00130A9E" w:rsidTr="00130A9E">
        <w:tc>
          <w:tcPr>
            <w:tcW w:w="2175" w:type="dxa"/>
          </w:tcPr>
          <w:p w:rsidR="00130A9E" w:rsidRPr="00130A9E" w:rsidRDefault="00130A9E" w:rsidP="00130A9E">
            <w:pPr>
              <w:jc w:val="center"/>
              <w:rPr>
                <w:sz w:val="24"/>
              </w:rPr>
            </w:pPr>
            <w:r w:rsidRPr="00130A9E">
              <w:rPr>
                <w:rFonts w:hint="eastAsia"/>
                <w:sz w:val="24"/>
              </w:rPr>
              <w:t>平成２０年</w:t>
            </w:r>
          </w:p>
        </w:tc>
        <w:tc>
          <w:tcPr>
            <w:tcW w:w="2175" w:type="dxa"/>
          </w:tcPr>
          <w:p w:rsidR="00130A9E" w:rsidRPr="00130A9E" w:rsidRDefault="00130A9E" w:rsidP="00130A9E">
            <w:pPr>
              <w:jc w:val="center"/>
              <w:rPr>
                <w:sz w:val="24"/>
              </w:rPr>
            </w:pPr>
            <w:r w:rsidRPr="00130A9E">
              <w:rPr>
                <w:rFonts w:hint="eastAsia"/>
                <w:sz w:val="24"/>
              </w:rPr>
              <w:t>312,800</w:t>
            </w:r>
          </w:p>
        </w:tc>
        <w:tc>
          <w:tcPr>
            <w:tcW w:w="2176" w:type="dxa"/>
          </w:tcPr>
          <w:p w:rsidR="00130A9E" w:rsidRPr="00130A9E" w:rsidRDefault="00130A9E" w:rsidP="00130A9E">
            <w:pPr>
              <w:jc w:val="center"/>
              <w:rPr>
                <w:sz w:val="24"/>
              </w:rPr>
            </w:pPr>
            <w:r w:rsidRPr="00130A9E">
              <w:rPr>
                <w:rFonts w:hint="eastAsia"/>
                <w:sz w:val="24"/>
              </w:rPr>
              <w:t>62,600</w:t>
            </w:r>
          </w:p>
        </w:tc>
        <w:tc>
          <w:tcPr>
            <w:tcW w:w="2176" w:type="dxa"/>
          </w:tcPr>
          <w:p w:rsidR="00130A9E" w:rsidRPr="00130A9E" w:rsidRDefault="00130A9E" w:rsidP="00130A9E">
            <w:pPr>
              <w:jc w:val="center"/>
              <w:rPr>
                <w:sz w:val="24"/>
              </w:rPr>
            </w:pPr>
            <w:r w:rsidRPr="00130A9E">
              <w:rPr>
                <w:rFonts w:hint="eastAsia"/>
                <w:sz w:val="24"/>
              </w:rPr>
              <w:t>20.0%</w:t>
            </w:r>
          </w:p>
        </w:tc>
      </w:tr>
      <w:tr w:rsidR="00130A9E" w:rsidTr="00130A9E">
        <w:tc>
          <w:tcPr>
            <w:tcW w:w="2175" w:type="dxa"/>
          </w:tcPr>
          <w:p w:rsidR="00130A9E" w:rsidRPr="00130A9E" w:rsidRDefault="00130A9E" w:rsidP="00130A9E">
            <w:pPr>
              <w:jc w:val="center"/>
              <w:rPr>
                <w:sz w:val="24"/>
              </w:rPr>
            </w:pPr>
            <w:r w:rsidRPr="00130A9E">
              <w:rPr>
                <w:rFonts w:hint="eastAsia"/>
                <w:sz w:val="24"/>
              </w:rPr>
              <w:t>平成２５年</w:t>
            </w:r>
          </w:p>
        </w:tc>
        <w:tc>
          <w:tcPr>
            <w:tcW w:w="2175" w:type="dxa"/>
          </w:tcPr>
          <w:p w:rsidR="00130A9E" w:rsidRPr="00130A9E" w:rsidRDefault="00130A9E" w:rsidP="00130A9E">
            <w:pPr>
              <w:jc w:val="center"/>
              <w:rPr>
                <w:sz w:val="24"/>
              </w:rPr>
            </w:pPr>
            <w:r w:rsidRPr="00130A9E">
              <w:rPr>
                <w:rFonts w:hint="eastAsia"/>
                <w:sz w:val="24"/>
              </w:rPr>
              <w:t>320,900</w:t>
            </w:r>
          </w:p>
        </w:tc>
        <w:tc>
          <w:tcPr>
            <w:tcW w:w="2176" w:type="dxa"/>
          </w:tcPr>
          <w:p w:rsidR="00130A9E" w:rsidRPr="00130A9E" w:rsidRDefault="00130A9E" w:rsidP="00130A9E">
            <w:pPr>
              <w:jc w:val="center"/>
              <w:rPr>
                <w:sz w:val="24"/>
              </w:rPr>
            </w:pPr>
            <w:r w:rsidRPr="00130A9E">
              <w:rPr>
                <w:rFonts w:hint="eastAsia"/>
                <w:sz w:val="24"/>
              </w:rPr>
              <w:t>69,800</w:t>
            </w:r>
          </w:p>
        </w:tc>
        <w:tc>
          <w:tcPr>
            <w:tcW w:w="2176" w:type="dxa"/>
          </w:tcPr>
          <w:p w:rsidR="00130A9E" w:rsidRPr="00130A9E" w:rsidRDefault="00130A9E" w:rsidP="00130A9E">
            <w:pPr>
              <w:jc w:val="center"/>
              <w:rPr>
                <w:sz w:val="24"/>
              </w:rPr>
            </w:pPr>
            <w:r w:rsidRPr="00130A9E">
              <w:rPr>
                <w:rFonts w:hint="eastAsia"/>
                <w:sz w:val="24"/>
              </w:rPr>
              <w:t>22.0%</w:t>
            </w:r>
          </w:p>
        </w:tc>
      </w:tr>
    </w:tbl>
    <w:p w:rsidR="00130A9E" w:rsidRPr="00130A9E" w:rsidRDefault="00130A9E" w:rsidP="00130A9E">
      <w:pPr>
        <w:ind w:firstLineChars="100" w:firstLine="241"/>
        <w:jc w:val="left"/>
        <w:rPr>
          <w:b/>
          <w:sz w:val="24"/>
        </w:rPr>
      </w:pPr>
    </w:p>
    <w:p w:rsidR="007644DA" w:rsidRDefault="00AF38C5" w:rsidP="00A84439">
      <w:pPr>
        <w:jc w:val="left"/>
        <w:rPr>
          <w:b/>
          <w:sz w:val="24"/>
        </w:rPr>
      </w:pPr>
      <w:r w:rsidRPr="009979E0">
        <w:rPr>
          <w:b/>
          <w:sz w:val="24"/>
        </w:rPr>
        <w:t>(</w:t>
      </w:r>
      <w:r w:rsidR="00256FD8">
        <w:rPr>
          <w:rFonts w:hint="eastAsia"/>
          <w:b/>
          <w:sz w:val="24"/>
        </w:rPr>
        <w:t xml:space="preserve">3) </w:t>
      </w:r>
      <w:r w:rsidR="00256FD8">
        <w:rPr>
          <w:rFonts w:hint="eastAsia"/>
          <w:b/>
          <w:sz w:val="24"/>
        </w:rPr>
        <w:t>本町における空き家の現状</w:t>
      </w:r>
      <w:r w:rsidR="00664A8E">
        <w:rPr>
          <w:rFonts w:hint="eastAsia"/>
          <w:b/>
          <w:sz w:val="24"/>
        </w:rPr>
        <w:t>と課題</w:t>
      </w:r>
    </w:p>
    <w:p w:rsidR="006B444D" w:rsidRDefault="00256FD8" w:rsidP="00A84439">
      <w:pPr>
        <w:jc w:val="left"/>
        <w:rPr>
          <w:sz w:val="24"/>
        </w:rPr>
      </w:pPr>
      <w:r>
        <w:rPr>
          <w:rFonts w:hint="eastAsia"/>
          <w:b/>
          <w:sz w:val="24"/>
        </w:rPr>
        <w:t xml:space="preserve">　</w:t>
      </w:r>
      <w:r>
        <w:rPr>
          <w:rFonts w:hint="eastAsia"/>
          <w:sz w:val="24"/>
        </w:rPr>
        <w:t>本町では、平成２８年９月から平成２９年１月にかけて、町内全域において空き家の調査を実施いたしました。東洋町全域における建物総数が４，３８５件のうち、判定の結果空き家と判定されたものが４５９件であり、空き家率は１０．５％</w:t>
      </w:r>
      <w:r w:rsidR="00664A8E">
        <w:rPr>
          <w:rFonts w:hint="eastAsia"/>
          <w:sz w:val="24"/>
        </w:rPr>
        <w:t>と、かなり空き家率</w:t>
      </w:r>
      <w:r w:rsidR="006B444D">
        <w:rPr>
          <w:rFonts w:hint="eastAsia"/>
          <w:sz w:val="24"/>
        </w:rPr>
        <w:t>が低くなっておりますが、これは本町が実施した調査と、住宅・土地統計調査における調査の調査方法や調査区域の相違などによる調査結果の相違によるものが要因であるほか、本町が平成２０年度より取り組んできました、危険住宅に対する解体事業費補助</w:t>
      </w:r>
      <w:r w:rsidR="00664A8E">
        <w:rPr>
          <w:rFonts w:hint="eastAsia"/>
          <w:sz w:val="24"/>
        </w:rPr>
        <w:t>制度</w:t>
      </w:r>
      <w:r w:rsidR="006B444D">
        <w:rPr>
          <w:rFonts w:hint="eastAsia"/>
          <w:sz w:val="24"/>
        </w:rPr>
        <w:t>の成果により、空き家率の上昇の抑止が効果として数値化されているものと考えられます。</w:t>
      </w:r>
    </w:p>
    <w:p w:rsidR="007644DA" w:rsidRPr="00256FD8" w:rsidRDefault="00664A8E" w:rsidP="00A84439">
      <w:pPr>
        <w:jc w:val="left"/>
        <w:rPr>
          <w:sz w:val="24"/>
        </w:rPr>
      </w:pPr>
      <w:r>
        <w:rPr>
          <w:rFonts w:hint="eastAsia"/>
          <w:sz w:val="24"/>
        </w:rPr>
        <w:t xml:space="preserve">　しかしながら、本町においても、高齢化が進み、また既存の住宅ストックの老朽化が進んでいく中で、将来的には空き家率が上昇していくと考えられるため、今後も既存の住宅ストックに対する改善事業、除却事業に取り組み、空き家率の上昇を抑止し続ける事が今後の課題となります。</w:t>
      </w:r>
    </w:p>
    <w:p w:rsidR="00AF38C5" w:rsidRDefault="00AF38C5" w:rsidP="007644DA">
      <w:pPr>
        <w:ind w:right="1560"/>
        <w:jc w:val="left"/>
        <w:rPr>
          <w:sz w:val="28"/>
        </w:rPr>
      </w:pPr>
    </w:p>
    <w:p w:rsidR="00664A8E" w:rsidRDefault="00664A8E" w:rsidP="007644DA">
      <w:pPr>
        <w:ind w:right="1560"/>
        <w:jc w:val="left"/>
        <w:rPr>
          <w:sz w:val="28"/>
        </w:rPr>
      </w:pPr>
    </w:p>
    <w:p w:rsidR="00664A8E" w:rsidRDefault="00664A8E" w:rsidP="007644DA">
      <w:pPr>
        <w:ind w:right="1560"/>
        <w:jc w:val="left"/>
        <w:rPr>
          <w:sz w:val="28"/>
        </w:rPr>
      </w:pPr>
    </w:p>
    <w:p w:rsidR="004305D3" w:rsidRDefault="004305D3" w:rsidP="007644DA">
      <w:pPr>
        <w:ind w:right="1560"/>
        <w:jc w:val="left"/>
        <w:rPr>
          <w:sz w:val="32"/>
        </w:rPr>
      </w:pPr>
    </w:p>
    <w:p w:rsidR="007644DA" w:rsidRPr="005742C6" w:rsidRDefault="007644DA" w:rsidP="007644DA">
      <w:pPr>
        <w:ind w:right="1560"/>
        <w:jc w:val="left"/>
        <w:rPr>
          <w:sz w:val="32"/>
        </w:rPr>
      </w:pPr>
      <w:r w:rsidRPr="005742C6">
        <w:rPr>
          <w:rFonts w:hint="eastAsia"/>
          <w:sz w:val="32"/>
        </w:rPr>
        <w:lastRenderedPageBreak/>
        <w:t>第３章</w:t>
      </w:r>
      <w:r w:rsidRPr="005742C6">
        <w:rPr>
          <w:sz w:val="32"/>
        </w:rPr>
        <w:t xml:space="preserve"> </w:t>
      </w:r>
      <w:r w:rsidRPr="005742C6">
        <w:rPr>
          <w:rFonts w:hint="eastAsia"/>
          <w:sz w:val="32"/>
        </w:rPr>
        <w:t>空家等対策に係る基本的な方針</w:t>
      </w:r>
    </w:p>
    <w:p w:rsidR="007644DA" w:rsidRPr="005742C6" w:rsidRDefault="007644DA" w:rsidP="007644DA">
      <w:pPr>
        <w:ind w:right="1560"/>
        <w:jc w:val="left"/>
        <w:rPr>
          <w:sz w:val="28"/>
        </w:rPr>
      </w:pPr>
      <w:r w:rsidRPr="005742C6">
        <w:rPr>
          <w:rFonts w:hint="eastAsia"/>
          <w:sz w:val="28"/>
        </w:rPr>
        <w:t>１</w:t>
      </w:r>
      <w:r w:rsidRPr="005742C6">
        <w:rPr>
          <w:sz w:val="28"/>
        </w:rPr>
        <w:t xml:space="preserve"> </w:t>
      </w:r>
      <w:r w:rsidRPr="005742C6">
        <w:rPr>
          <w:rFonts w:hint="eastAsia"/>
          <w:sz w:val="28"/>
        </w:rPr>
        <w:t>目的</w:t>
      </w:r>
    </w:p>
    <w:p w:rsidR="007644DA" w:rsidRPr="007644DA" w:rsidRDefault="007644DA" w:rsidP="00292F4D">
      <w:pPr>
        <w:ind w:firstLineChars="100" w:firstLine="240"/>
        <w:jc w:val="left"/>
        <w:rPr>
          <w:sz w:val="24"/>
        </w:rPr>
      </w:pPr>
      <w:r w:rsidRPr="007644DA">
        <w:rPr>
          <w:rFonts w:hint="eastAsia"/>
          <w:sz w:val="24"/>
        </w:rPr>
        <w:t>本</w:t>
      </w:r>
      <w:r w:rsidR="005742C6">
        <w:rPr>
          <w:rFonts w:hint="eastAsia"/>
          <w:sz w:val="24"/>
        </w:rPr>
        <w:t>町</w:t>
      </w:r>
      <w:r w:rsidRPr="007644DA">
        <w:rPr>
          <w:rFonts w:hint="eastAsia"/>
          <w:sz w:val="24"/>
        </w:rPr>
        <w:t>における空家等対策の推進及び空家等の活用の促進を図ることにより、</w:t>
      </w:r>
      <w:r w:rsidR="005742C6">
        <w:rPr>
          <w:rFonts w:hint="eastAsia"/>
          <w:sz w:val="24"/>
        </w:rPr>
        <w:t>町民が</w:t>
      </w:r>
      <w:r w:rsidRPr="007644DA">
        <w:rPr>
          <w:rFonts w:hint="eastAsia"/>
          <w:sz w:val="24"/>
        </w:rPr>
        <w:t>安全に、かつ、安心して暮らすことができる生活環境を確保するとともに、まちづくりの活動の活性化に寄与することを目的とします。</w:t>
      </w:r>
    </w:p>
    <w:p w:rsidR="007644DA" w:rsidRPr="00292F4D" w:rsidRDefault="007644DA" w:rsidP="005742C6">
      <w:pPr>
        <w:jc w:val="left"/>
        <w:rPr>
          <w:sz w:val="28"/>
        </w:rPr>
      </w:pPr>
      <w:r w:rsidRPr="00292F4D">
        <w:rPr>
          <w:rFonts w:hint="eastAsia"/>
          <w:sz w:val="28"/>
        </w:rPr>
        <w:t>２</w:t>
      </w:r>
      <w:r w:rsidRPr="00292F4D">
        <w:rPr>
          <w:sz w:val="28"/>
        </w:rPr>
        <w:t xml:space="preserve"> </w:t>
      </w:r>
      <w:r w:rsidRPr="00292F4D">
        <w:rPr>
          <w:rFonts w:hint="eastAsia"/>
          <w:sz w:val="28"/>
        </w:rPr>
        <w:t>基本理念</w:t>
      </w:r>
    </w:p>
    <w:p w:rsidR="007644DA" w:rsidRPr="009979E0" w:rsidRDefault="007644DA" w:rsidP="005742C6">
      <w:pPr>
        <w:jc w:val="left"/>
        <w:rPr>
          <w:b/>
          <w:sz w:val="24"/>
        </w:rPr>
      </w:pPr>
      <w:r w:rsidRPr="009979E0">
        <w:rPr>
          <w:b/>
          <w:sz w:val="24"/>
        </w:rPr>
        <w:t xml:space="preserve">(1) </w:t>
      </w:r>
      <w:r w:rsidR="00292F4D" w:rsidRPr="009979E0">
        <w:rPr>
          <w:rFonts w:hint="eastAsia"/>
          <w:b/>
          <w:sz w:val="24"/>
        </w:rPr>
        <w:t>安全で安心なまちづくり</w:t>
      </w:r>
    </w:p>
    <w:p w:rsidR="007644DA" w:rsidRDefault="00292F4D" w:rsidP="00292F4D">
      <w:pPr>
        <w:jc w:val="left"/>
        <w:rPr>
          <w:sz w:val="24"/>
        </w:rPr>
      </w:pPr>
      <w:r>
        <w:rPr>
          <w:rFonts w:hint="eastAsia"/>
          <w:sz w:val="24"/>
        </w:rPr>
        <w:t xml:space="preserve">　南海トラフ地震は避けられないことが分かっており、住宅の耐震化、避難場所・避難路の整備、また発災後における避難生活の準備など、災害への備えを進めています。</w:t>
      </w:r>
    </w:p>
    <w:p w:rsidR="00292F4D" w:rsidRDefault="00292F4D" w:rsidP="00292F4D">
      <w:pPr>
        <w:jc w:val="left"/>
        <w:rPr>
          <w:sz w:val="24"/>
        </w:rPr>
      </w:pPr>
      <w:r>
        <w:rPr>
          <w:rFonts w:hint="eastAsia"/>
          <w:sz w:val="24"/>
        </w:rPr>
        <w:t xml:space="preserve">　老朽化が進み発災時に倒壊する恐れのある空き家は除却し、その他の空き家は、老朽化が進まないように適正な管理をするとともに、耐震性を確保した上で再生・活用し、南海トラフ地震を生き抜くまちづくりを目指していきます。</w:t>
      </w:r>
    </w:p>
    <w:p w:rsidR="007644DA" w:rsidRPr="009979E0" w:rsidRDefault="007644DA" w:rsidP="00292F4D">
      <w:pPr>
        <w:jc w:val="left"/>
        <w:rPr>
          <w:b/>
          <w:sz w:val="24"/>
        </w:rPr>
      </w:pPr>
      <w:r w:rsidRPr="009979E0">
        <w:rPr>
          <w:b/>
          <w:sz w:val="24"/>
        </w:rPr>
        <w:t>(</w:t>
      </w:r>
      <w:r w:rsidR="00292F4D" w:rsidRPr="009979E0">
        <w:rPr>
          <w:rFonts w:hint="eastAsia"/>
          <w:b/>
          <w:sz w:val="24"/>
        </w:rPr>
        <w:t>2</w:t>
      </w:r>
      <w:r w:rsidRPr="009979E0">
        <w:rPr>
          <w:b/>
          <w:sz w:val="24"/>
        </w:rPr>
        <w:t xml:space="preserve">) </w:t>
      </w:r>
      <w:r w:rsidR="00292F4D" w:rsidRPr="009979E0">
        <w:rPr>
          <w:rFonts w:hint="eastAsia"/>
          <w:b/>
          <w:sz w:val="24"/>
        </w:rPr>
        <w:t>自然の恵みを活かした快適なすまいづくり</w:t>
      </w:r>
    </w:p>
    <w:p w:rsidR="00292F4D" w:rsidRDefault="00292F4D" w:rsidP="00292F4D">
      <w:pPr>
        <w:ind w:firstLineChars="100" w:firstLine="240"/>
        <w:jc w:val="left"/>
        <w:rPr>
          <w:sz w:val="24"/>
        </w:rPr>
      </w:pPr>
      <w:r>
        <w:rPr>
          <w:rFonts w:hint="eastAsia"/>
          <w:sz w:val="24"/>
        </w:rPr>
        <w:t>豊富な自然に囲まれ、快適な住環境に恵まれた本町においては、その快適性を維持するため、自然環境の保全に努めています。そのため、空き家の老朽化をできるだけ事前に食い止め、住環境の悪化を防止します。</w:t>
      </w:r>
    </w:p>
    <w:p w:rsidR="007644DA" w:rsidRPr="007644DA" w:rsidRDefault="00292F4D" w:rsidP="00292F4D">
      <w:pPr>
        <w:ind w:firstLineChars="100" w:firstLine="240"/>
        <w:jc w:val="left"/>
        <w:rPr>
          <w:sz w:val="24"/>
        </w:rPr>
      </w:pPr>
      <w:r>
        <w:rPr>
          <w:rFonts w:hint="eastAsia"/>
          <w:sz w:val="24"/>
        </w:rPr>
        <w:t>また、空き家を再生する際には、地域の自然素材を活用し、快適な住まい造りを目指します。</w:t>
      </w:r>
    </w:p>
    <w:p w:rsidR="007644DA" w:rsidRPr="009979E0" w:rsidRDefault="007644DA" w:rsidP="00292F4D">
      <w:pPr>
        <w:jc w:val="left"/>
        <w:rPr>
          <w:b/>
          <w:sz w:val="24"/>
        </w:rPr>
      </w:pPr>
      <w:r w:rsidRPr="009979E0">
        <w:rPr>
          <w:b/>
          <w:sz w:val="24"/>
        </w:rPr>
        <w:t>(</w:t>
      </w:r>
      <w:r w:rsidR="00292F4D" w:rsidRPr="009979E0">
        <w:rPr>
          <w:rFonts w:hint="eastAsia"/>
          <w:b/>
          <w:sz w:val="24"/>
        </w:rPr>
        <w:t>3</w:t>
      </w:r>
      <w:r w:rsidRPr="009979E0">
        <w:rPr>
          <w:b/>
          <w:sz w:val="24"/>
        </w:rPr>
        <w:t xml:space="preserve">) </w:t>
      </w:r>
      <w:r w:rsidR="00292F4D" w:rsidRPr="009979E0">
        <w:rPr>
          <w:rFonts w:hint="eastAsia"/>
          <w:b/>
          <w:sz w:val="24"/>
        </w:rPr>
        <w:t>活き活きと支え合うコミュニティづくり</w:t>
      </w:r>
    </w:p>
    <w:p w:rsidR="00292F4D" w:rsidRDefault="00292F4D" w:rsidP="00292F4D">
      <w:pPr>
        <w:jc w:val="left"/>
        <w:rPr>
          <w:sz w:val="24"/>
        </w:rPr>
      </w:pPr>
      <w:r>
        <w:rPr>
          <w:rFonts w:hint="eastAsia"/>
          <w:sz w:val="24"/>
        </w:rPr>
        <w:t xml:space="preserve">　本町は高齢者が多いことから、身体機能の低下や障害の程度に応じたバリアフリー化、及び在宅生活を支える様々なサービスの充実を図ると共に、見守りができる近隣のコミュニティを活性化することで誰もが安心して住むことができる魅力あるまちづくりを目指しています。</w:t>
      </w:r>
    </w:p>
    <w:p w:rsidR="007644DA" w:rsidRDefault="00292F4D" w:rsidP="00292F4D">
      <w:pPr>
        <w:jc w:val="left"/>
        <w:rPr>
          <w:sz w:val="24"/>
        </w:rPr>
      </w:pPr>
      <w:r>
        <w:rPr>
          <w:rFonts w:hint="eastAsia"/>
          <w:sz w:val="24"/>
        </w:rPr>
        <w:t xml:space="preserve">　中心地域にある空き家を、移住者向けの住宅に再生することで、</w:t>
      </w:r>
      <w:r w:rsidR="006251B5">
        <w:rPr>
          <w:rFonts w:hint="eastAsia"/>
          <w:sz w:val="24"/>
        </w:rPr>
        <w:t>地域にとけ込める</w:t>
      </w:r>
      <w:r>
        <w:rPr>
          <w:rFonts w:hint="eastAsia"/>
          <w:sz w:val="24"/>
        </w:rPr>
        <w:t>、</w:t>
      </w:r>
      <w:r w:rsidR="006251B5">
        <w:rPr>
          <w:rFonts w:hint="eastAsia"/>
          <w:sz w:val="24"/>
        </w:rPr>
        <w:t>定住促進を活性化する住環境づくりに取り組みます。</w:t>
      </w:r>
    </w:p>
    <w:p w:rsidR="006251B5" w:rsidRPr="009979E0" w:rsidRDefault="006251B5" w:rsidP="00292F4D">
      <w:pPr>
        <w:jc w:val="left"/>
        <w:rPr>
          <w:b/>
          <w:sz w:val="24"/>
        </w:rPr>
      </w:pPr>
      <w:r w:rsidRPr="009979E0">
        <w:rPr>
          <w:rFonts w:hint="eastAsia"/>
          <w:b/>
          <w:sz w:val="24"/>
        </w:rPr>
        <w:t xml:space="preserve">(4) </w:t>
      </w:r>
      <w:r w:rsidR="00E85662">
        <w:rPr>
          <w:rFonts w:hint="eastAsia"/>
          <w:b/>
          <w:sz w:val="24"/>
        </w:rPr>
        <w:t>ストックを活かしたすまい</w:t>
      </w:r>
      <w:r w:rsidRPr="009979E0">
        <w:rPr>
          <w:rFonts w:hint="eastAsia"/>
          <w:b/>
          <w:sz w:val="24"/>
        </w:rPr>
        <w:t>づくり</w:t>
      </w:r>
    </w:p>
    <w:p w:rsidR="006251B5" w:rsidRDefault="006251B5" w:rsidP="006251B5">
      <w:pPr>
        <w:ind w:firstLineChars="100" w:firstLine="240"/>
        <w:jc w:val="left"/>
        <w:rPr>
          <w:sz w:val="24"/>
        </w:rPr>
      </w:pPr>
      <w:r>
        <w:rPr>
          <w:rFonts w:hint="eastAsia"/>
          <w:sz w:val="24"/>
        </w:rPr>
        <w:t>空き家を公的賃貸住宅として再生することで、移住者向け住宅や高齢者や子育て世帯などの住宅の確保に特に配慮を要する方向けの住宅として活用することで効率の良い住宅供給を目指します。</w:t>
      </w:r>
    </w:p>
    <w:p w:rsidR="00664A8E" w:rsidRDefault="006251B5" w:rsidP="006251B5">
      <w:pPr>
        <w:ind w:firstLineChars="100" w:firstLine="240"/>
        <w:jc w:val="left"/>
        <w:rPr>
          <w:sz w:val="24"/>
        </w:rPr>
      </w:pPr>
      <w:r>
        <w:rPr>
          <w:rFonts w:hint="eastAsia"/>
          <w:sz w:val="24"/>
        </w:rPr>
        <w:t>また、文化財的な価値のある空き家などについては、住宅に限らず集会所、井戸端交流サロン等、ストックの特性を活かした再生をすることで地域の活性</w:t>
      </w:r>
    </w:p>
    <w:p w:rsidR="006251B5" w:rsidRDefault="00664A8E" w:rsidP="00AB64F5">
      <w:pPr>
        <w:jc w:val="left"/>
        <w:rPr>
          <w:sz w:val="24"/>
        </w:rPr>
      </w:pPr>
      <w:r>
        <w:rPr>
          <w:rFonts w:hint="eastAsia"/>
          <w:sz w:val="24"/>
        </w:rPr>
        <w:t>化</w:t>
      </w:r>
      <w:r w:rsidR="006251B5">
        <w:rPr>
          <w:rFonts w:hint="eastAsia"/>
          <w:sz w:val="24"/>
        </w:rPr>
        <w:t>につなげていきます。</w:t>
      </w:r>
    </w:p>
    <w:p w:rsidR="006251B5" w:rsidRPr="00AB64F5" w:rsidRDefault="006251B5" w:rsidP="00292F4D">
      <w:pPr>
        <w:jc w:val="left"/>
        <w:rPr>
          <w:sz w:val="24"/>
        </w:rPr>
      </w:pPr>
    </w:p>
    <w:p w:rsidR="006251B5" w:rsidRDefault="006251B5" w:rsidP="00292F4D">
      <w:pPr>
        <w:jc w:val="left"/>
        <w:rPr>
          <w:sz w:val="28"/>
        </w:rPr>
      </w:pPr>
      <w:r w:rsidRPr="006251B5">
        <w:rPr>
          <w:rFonts w:hint="eastAsia"/>
          <w:sz w:val="28"/>
        </w:rPr>
        <w:lastRenderedPageBreak/>
        <w:t>３　基本的事項</w:t>
      </w:r>
    </w:p>
    <w:p w:rsidR="006251B5" w:rsidRPr="009979E0" w:rsidRDefault="006251B5" w:rsidP="00292F4D">
      <w:pPr>
        <w:jc w:val="left"/>
        <w:rPr>
          <w:b/>
          <w:sz w:val="24"/>
        </w:rPr>
      </w:pPr>
      <w:r w:rsidRPr="009979E0">
        <w:rPr>
          <w:rFonts w:hint="eastAsia"/>
          <w:b/>
          <w:sz w:val="24"/>
        </w:rPr>
        <w:t>(1)</w:t>
      </w:r>
      <w:r w:rsidRPr="009979E0">
        <w:rPr>
          <w:rFonts w:hint="eastAsia"/>
          <w:b/>
          <w:sz w:val="24"/>
        </w:rPr>
        <w:t>対象地区</w:t>
      </w:r>
    </w:p>
    <w:p w:rsidR="006251B5" w:rsidRDefault="006251B5" w:rsidP="00292F4D">
      <w:pPr>
        <w:jc w:val="left"/>
        <w:rPr>
          <w:sz w:val="24"/>
        </w:rPr>
      </w:pPr>
      <w:r>
        <w:rPr>
          <w:rFonts w:hint="eastAsia"/>
          <w:sz w:val="24"/>
        </w:rPr>
        <w:t xml:space="preserve">　空家等</w:t>
      </w:r>
      <w:r w:rsidR="00380CB8">
        <w:rPr>
          <w:rFonts w:hint="eastAsia"/>
          <w:sz w:val="24"/>
        </w:rPr>
        <w:t>に関する対策の対象とする地区は、東洋町内全域とします。</w:t>
      </w:r>
    </w:p>
    <w:p w:rsidR="00380CB8" w:rsidRPr="00380CB8" w:rsidRDefault="00380CB8" w:rsidP="00292F4D">
      <w:pPr>
        <w:jc w:val="left"/>
        <w:rPr>
          <w:sz w:val="24"/>
        </w:rPr>
      </w:pPr>
      <w:r>
        <w:rPr>
          <w:rFonts w:hint="eastAsia"/>
          <w:sz w:val="24"/>
        </w:rPr>
        <w:t xml:space="preserve">　ただし、今後行われる空家等に関する調査等の結果、他の地区と比べ、著しく空家率が高い等の理由により、空家等対策を重点的に推し進める必要がある地区がある場合は、重点地区と定めることとします。</w:t>
      </w:r>
    </w:p>
    <w:p w:rsidR="00380CB8" w:rsidRPr="00380CB8" w:rsidRDefault="00380CB8" w:rsidP="00380CB8">
      <w:pPr>
        <w:jc w:val="center"/>
        <w:rPr>
          <w:sz w:val="28"/>
        </w:rPr>
      </w:pPr>
      <w:r>
        <w:rPr>
          <w:rFonts w:hint="eastAsia"/>
          <w:sz w:val="28"/>
        </w:rPr>
        <w:t>対象地区：町内全域</w:t>
      </w:r>
    </w:p>
    <w:p w:rsidR="007644DA" w:rsidRPr="009979E0" w:rsidRDefault="00380CB8" w:rsidP="00292F4D">
      <w:pPr>
        <w:jc w:val="left"/>
        <w:rPr>
          <w:b/>
          <w:sz w:val="24"/>
        </w:rPr>
      </w:pPr>
      <w:r w:rsidRPr="009979E0">
        <w:rPr>
          <w:b/>
          <w:sz w:val="24"/>
        </w:rPr>
        <w:t xml:space="preserve"> </w:t>
      </w:r>
      <w:r w:rsidR="007644DA" w:rsidRPr="009979E0">
        <w:rPr>
          <w:b/>
          <w:sz w:val="24"/>
        </w:rPr>
        <w:t xml:space="preserve">(2) </w:t>
      </w:r>
      <w:r w:rsidR="007644DA" w:rsidRPr="009979E0">
        <w:rPr>
          <w:rFonts w:hint="eastAsia"/>
          <w:b/>
          <w:sz w:val="24"/>
        </w:rPr>
        <w:t>対象とする空家等の種類</w:t>
      </w:r>
    </w:p>
    <w:p w:rsidR="007644DA" w:rsidRPr="007644DA" w:rsidRDefault="007644DA" w:rsidP="00380CB8">
      <w:pPr>
        <w:ind w:firstLineChars="100" w:firstLine="240"/>
        <w:jc w:val="left"/>
        <w:rPr>
          <w:sz w:val="24"/>
        </w:rPr>
      </w:pPr>
      <w:r w:rsidRPr="007644DA">
        <w:rPr>
          <w:rFonts w:hint="eastAsia"/>
          <w:sz w:val="24"/>
        </w:rPr>
        <w:t>本計画で対象とする空家等の種類は、法第２条第１項に規定する空</w:t>
      </w:r>
      <w:r w:rsidR="00380CB8">
        <w:rPr>
          <w:rFonts w:hint="eastAsia"/>
          <w:sz w:val="24"/>
        </w:rPr>
        <w:t>き</w:t>
      </w:r>
      <w:r w:rsidRPr="007644DA">
        <w:rPr>
          <w:rFonts w:hint="eastAsia"/>
          <w:sz w:val="24"/>
        </w:rPr>
        <w:t>家等</w:t>
      </w:r>
      <w:r w:rsidR="00380CB8">
        <w:rPr>
          <w:rFonts w:hint="eastAsia"/>
          <w:sz w:val="24"/>
        </w:rPr>
        <w:t>を対象とします。</w:t>
      </w:r>
    </w:p>
    <w:p w:rsidR="007644DA" w:rsidRPr="007644DA" w:rsidRDefault="007644DA" w:rsidP="00380CB8">
      <w:pPr>
        <w:ind w:firstLineChars="100" w:firstLine="240"/>
        <w:jc w:val="left"/>
        <w:rPr>
          <w:sz w:val="24"/>
        </w:rPr>
      </w:pPr>
      <w:r w:rsidRPr="007644DA">
        <w:rPr>
          <w:rFonts w:hint="eastAsia"/>
          <w:sz w:val="24"/>
        </w:rPr>
        <w:t>※法第２条第１項</w:t>
      </w:r>
    </w:p>
    <w:p w:rsidR="007644DA" w:rsidRPr="007644DA" w:rsidRDefault="007644DA" w:rsidP="00380CB8">
      <w:pPr>
        <w:ind w:firstLineChars="100" w:firstLine="240"/>
        <w:jc w:val="left"/>
        <w:rPr>
          <w:sz w:val="24"/>
        </w:rPr>
      </w:pPr>
      <w:r w:rsidRPr="007644DA">
        <w:rPr>
          <w:rFonts w:hint="eastAsia"/>
          <w:sz w:val="24"/>
        </w:rPr>
        <w:t>この法律において「空家等」とは、建築物又はこれに附属する工作物であっ</w:t>
      </w:r>
    </w:p>
    <w:p w:rsidR="007644DA" w:rsidRPr="007644DA" w:rsidRDefault="007644DA" w:rsidP="00292F4D">
      <w:pPr>
        <w:jc w:val="left"/>
        <w:rPr>
          <w:sz w:val="24"/>
        </w:rPr>
      </w:pPr>
      <w:r w:rsidRPr="007644DA">
        <w:rPr>
          <w:rFonts w:hint="eastAsia"/>
          <w:sz w:val="24"/>
        </w:rPr>
        <w:t>て居住その他の使用がなされていないことが常態であるもの及びその敷地（立</w:t>
      </w:r>
    </w:p>
    <w:p w:rsidR="007644DA" w:rsidRPr="007644DA" w:rsidRDefault="007644DA" w:rsidP="00292F4D">
      <w:pPr>
        <w:jc w:val="left"/>
        <w:rPr>
          <w:sz w:val="24"/>
        </w:rPr>
      </w:pPr>
      <w:r w:rsidRPr="007644DA">
        <w:rPr>
          <w:rFonts w:hint="eastAsia"/>
          <w:sz w:val="24"/>
        </w:rPr>
        <w:t>木その他の土地に定着する物を含む。）をいう。［以下略］</w:t>
      </w:r>
    </w:p>
    <w:p w:rsidR="00380CB8" w:rsidRDefault="00380CB8" w:rsidP="00292F4D">
      <w:pPr>
        <w:jc w:val="left"/>
        <w:rPr>
          <w:sz w:val="24"/>
        </w:rPr>
      </w:pPr>
    </w:p>
    <w:p w:rsidR="007644DA" w:rsidRPr="00380CB8" w:rsidRDefault="007644DA" w:rsidP="00292F4D">
      <w:pPr>
        <w:jc w:val="left"/>
        <w:rPr>
          <w:sz w:val="28"/>
        </w:rPr>
      </w:pPr>
      <w:r w:rsidRPr="00380CB8">
        <w:rPr>
          <w:rFonts w:hint="eastAsia"/>
          <w:sz w:val="28"/>
        </w:rPr>
        <w:t>４</w:t>
      </w:r>
      <w:r w:rsidRPr="00380CB8">
        <w:rPr>
          <w:sz w:val="28"/>
        </w:rPr>
        <w:t xml:space="preserve"> </w:t>
      </w:r>
      <w:r w:rsidRPr="00380CB8">
        <w:rPr>
          <w:rFonts w:hint="eastAsia"/>
          <w:sz w:val="28"/>
        </w:rPr>
        <w:t>計画期間</w:t>
      </w:r>
    </w:p>
    <w:p w:rsidR="007644DA" w:rsidRPr="007644DA" w:rsidRDefault="007644DA" w:rsidP="00380CB8">
      <w:pPr>
        <w:ind w:firstLineChars="100" w:firstLine="240"/>
        <w:jc w:val="left"/>
        <w:rPr>
          <w:sz w:val="24"/>
        </w:rPr>
      </w:pPr>
      <w:r w:rsidRPr="007644DA">
        <w:rPr>
          <w:rFonts w:hint="eastAsia"/>
          <w:sz w:val="24"/>
        </w:rPr>
        <w:t>本計画の期間は、</w:t>
      </w:r>
      <w:r w:rsidR="006B0F8F">
        <w:rPr>
          <w:rFonts w:hint="eastAsia"/>
          <w:sz w:val="24"/>
        </w:rPr>
        <w:t>１０</w:t>
      </w:r>
      <w:r w:rsidRPr="007644DA">
        <w:rPr>
          <w:rFonts w:hint="eastAsia"/>
          <w:sz w:val="24"/>
        </w:rPr>
        <w:t>年間とします。</w:t>
      </w:r>
    </w:p>
    <w:p w:rsidR="007644DA" w:rsidRPr="007644DA" w:rsidRDefault="007644DA" w:rsidP="00380CB8">
      <w:pPr>
        <w:ind w:firstLineChars="100" w:firstLine="240"/>
        <w:jc w:val="left"/>
        <w:rPr>
          <w:sz w:val="24"/>
        </w:rPr>
      </w:pPr>
      <w:r w:rsidRPr="007644DA">
        <w:rPr>
          <w:rFonts w:hint="eastAsia"/>
          <w:sz w:val="24"/>
        </w:rPr>
        <w:t>なお、本計画は、継続して適正な進行管理を行うとともに、各種施策の実施による効果や社会状況の変化等により、必要に応じて見直しを図るものとします。</w:t>
      </w:r>
    </w:p>
    <w:p w:rsidR="00380CB8" w:rsidRPr="00380CB8" w:rsidRDefault="00380CB8" w:rsidP="00380CB8">
      <w:pPr>
        <w:jc w:val="center"/>
        <w:rPr>
          <w:sz w:val="28"/>
        </w:rPr>
      </w:pPr>
      <w:r>
        <w:rPr>
          <w:rFonts w:hint="eastAsia"/>
          <w:sz w:val="28"/>
        </w:rPr>
        <w:t>計画期間：</w:t>
      </w:r>
      <w:r w:rsidR="006B0F8F">
        <w:rPr>
          <w:rFonts w:hint="eastAsia"/>
          <w:sz w:val="28"/>
        </w:rPr>
        <w:t>平成２８</w:t>
      </w:r>
      <w:r>
        <w:rPr>
          <w:rFonts w:hint="eastAsia"/>
          <w:sz w:val="28"/>
        </w:rPr>
        <w:t>年度から</w:t>
      </w:r>
      <w:r w:rsidR="00E03DE6">
        <w:rPr>
          <w:rFonts w:hint="eastAsia"/>
          <w:sz w:val="28"/>
        </w:rPr>
        <w:t>令和</w:t>
      </w:r>
      <w:r w:rsidR="006B0F8F">
        <w:rPr>
          <w:rFonts w:hint="eastAsia"/>
          <w:sz w:val="28"/>
        </w:rPr>
        <w:t>８</w:t>
      </w:r>
      <w:r>
        <w:rPr>
          <w:rFonts w:hint="eastAsia"/>
          <w:sz w:val="28"/>
        </w:rPr>
        <w:t>年度まで</w:t>
      </w:r>
    </w:p>
    <w:p w:rsidR="00380CB8" w:rsidRDefault="00380CB8" w:rsidP="00292F4D">
      <w:pPr>
        <w:jc w:val="left"/>
        <w:rPr>
          <w:sz w:val="24"/>
        </w:rPr>
      </w:pPr>
    </w:p>
    <w:p w:rsidR="007644DA" w:rsidRPr="00380CB8" w:rsidRDefault="007644DA" w:rsidP="00292F4D">
      <w:pPr>
        <w:jc w:val="left"/>
        <w:rPr>
          <w:sz w:val="28"/>
        </w:rPr>
      </w:pPr>
      <w:r w:rsidRPr="00380CB8">
        <w:rPr>
          <w:rFonts w:hint="eastAsia"/>
          <w:sz w:val="28"/>
        </w:rPr>
        <w:t>５</w:t>
      </w:r>
      <w:r w:rsidRPr="00380CB8">
        <w:rPr>
          <w:sz w:val="28"/>
        </w:rPr>
        <w:t xml:space="preserve"> </w:t>
      </w:r>
      <w:r w:rsidRPr="00380CB8">
        <w:rPr>
          <w:rFonts w:hint="eastAsia"/>
          <w:sz w:val="28"/>
        </w:rPr>
        <w:t>空家等の調査に関する事項</w:t>
      </w:r>
    </w:p>
    <w:p w:rsidR="007644DA" w:rsidRPr="009979E0" w:rsidRDefault="007644DA" w:rsidP="00292F4D">
      <w:pPr>
        <w:jc w:val="left"/>
        <w:rPr>
          <w:b/>
          <w:sz w:val="24"/>
        </w:rPr>
      </w:pPr>
      <w:r w:rsidRPr="009979E0">
        <w:rPr>
          <w:b/>
          <w:sz w:val="24"/>
        </w:rPr>
        <w:t xml:space="preserve">(1) </w:t>
      </w:r>
      <w:r w:rsidRPr="009979E0">
        <w:rPr>
          <w:rFonts w:hint="eastAsia"/>
          <w:b/>
          <w:sz w:val="24"/>
        </w:rPr>
        <w:t>空家等の実態調査に関する計画</w:t>
      </w:r>
    </w:p>
    <w:p w:rsidR="007644DA" w:rsidRPr="007644DA" w:rsidRDefault="007644DA" w:rsidP="00380CB8">
      <w:pPr>
        <w:ind w:firstLineChars="100" w:firstLine="240"/>
        <w:jc w:val="left"/>
        <w:rPr>
          <w:sz w:val="24"/>
        </w:rPr>
      </w:pPr>
      <w:r w:rsidRPr="007644DA">
        <w:rPr>
          <w:rFonts w:hint="eastAsia"/>
          <w:sz w:val="24"/>
        </w:rPr>
        <w:t>本</w:t>
      </w:r>
      <w:r w:rsidR="00380CB8">
        <w:rPr>
          <w:rFonts w:hint="eastAsia"/>
          <w:sz w:val="24"/>
        </w:rPr>
        <w:t>町</w:t>
      </w:r>
      <w:r w:rsidRPr="007644DA">
        <w:rPr>
          <w:rFonts w:hint="eastAsia"/>
          <w:sz w:val="24"/>
        </w:rPr>
        <w:t>は、データベース作成のため</w:t>
      </w:r>
      <w:r w:rsidR="00E85662">
        <w:rPr>
          <w:rFonts w:hint="eastAsia"/>
          <w:sz w:val="24"/>
        </w:rPr>
        <w:t>に</w:t>
      </w:r>
      <w:r w:rsidRPr="007644DA">
        <w:rPr>
          <w:rFonts w:hint="eastAsia"/>
          <w:sz w:val="24"/>
        </w:rPr>
        <w:t>空家等の実態調査を実施します。</w:t>
      </w:r>
    </w:p>
    <w:p w:rsidR="007644DA" w:rsidRPr="007644DA" w:rsidRDefault="007644DA" w:rsidP="00380CB8">
      <w:pPr>
        <w:ind w:firstLineChars="100" w:firstLine="240"/>
        <w:jc w:val="left"/>
        <w:rPr>
          <w:sz w:val="24"/>
        </w:rPr>
      </w:pPr>
      <w:r w:rsidRPr="007644DA">
        <w:rPr>
          <w:rFonts w:hint="eastAsia"/>
          <w:sz w:val="24"/>
        </w:rPr>
        <w:t>ア</w:t>
      </w:r>
      <w:r w:rsidRPr="007644DA">
        <w:rPr>
          <w:sz w:val="24"/>
        </w:rPr>
        <w:t xml:space="preserve"> </w:t>
      </w:r>
      <w:r w:rsidRPr="007644DA">
        <w:rPr>
          <w:rFonts w:hint="eastAsia"/>
          <w:sz w:val="24"/>
        </w:rPr>
        <w:t>対象区域</w:t>
      </w:r>
    </w:p>
    <w:p w:rsidR="00380CB8" w:rsidRDefault="007644DA" w:rsidP="00380CB8">
      <w:pPr>
        <w:ind w:firstLineChars="300" w:firstLine="720"/>
        <w:jc w:val="left"/>
        <w:rPr>
          <w:sz w:val="24"/>
        </w:rPr>
      </w:pPr>
      <w:r w:rsidRPr="007644DA">
        <w:rPr>
          <w:rFonts w:hint="eastAsia"/>
          <w:sz w:val="24"/>
        </w:rPr>
        <w:t>原則として</w:t>
      </w:r>
      <w:r w:rsidR="00380CB8">
        <w:rPr>
          <w:rFonts w:hint="eastAsia"/>
          <w:sz w:val="24"/>
        </w:rPr>
        <w:t>本町</w:t>
      </w:r>
      <w:r w:rsidRPr="007644DA">
        <w:rPr>
          <w:rFonts w:hint="eastAsia"/>
          <w:sz w:val="24"/>
        </w:rPr>
        <w:t>全域とします。ただし、やむを得ない理由により、調査</w:t>
      </w:r>
    </w:p>
    <w:p w:rsidR="007644DA" w:rsidRPr="007644DA" w:rsidRDefault="007644DA" w:rsidP="00380CB8">
      <w:pPr>
        <w:ind w:firstLineChars="200" w:firstLine="480"/>
        <w:jc w:val="left"/>
        <w:rPr>
          <w:sz w:val="24"/>
        </w:rPr>
      </w:pPr>
      <w:r w:rsidRPr="007644DA">
        <w:rPr>
          <w:rFonts w:hint="eastAsia"/>
          <w:sz w:val="24"/>
        </w:rPr>
        <w:t>が困難な区域は除きます。</w:t>
      </w:r>
    </w:p>
    <w:p w:rsidR="00AB64F5" w:rsidRDefault="00AB64F5" w:rsidP="00AB64F5">
      <w:pPr>
        <w:jc w:val="center"/>
        <w:rPr>
          <w:sz w:val="24"/>
        </w:rPr>
      </w:pPr>
    </w:p>
    <w:p w:rsidR="007644DA" w:rsidRPr="007644DA" w:rsidRDefault="007644DA" w:rsidP="009979E0">
      <w:pPr>
        <w:ind w:firstLineChars="100" w:firstLine="240"/>
        <w:jc w:val="left"/>
        <w:rPr>
          <w:sz w:val="24"/>
        </w:rPr>
      </w:pPr>
      <w:r w:rsidRPr="007644DA">
        <w:rPr>
          <w:rFonts w:hint="eastAsia"/>
          <w:sz w:val="24"/>
        </w:rPr>
        <w:t>イ</w:t>
      </w:r>
      <w:r w:rsidRPr="007644DA">
        <w:rPr>
          <w:sz w:val="24"/>
        </w:rPr>
        <w:t xml:space="preserve"> </w:t>
      </w:r>
      <w:r w:rsidRPr="007644DA">
        <w:rPr>
          <w:rFonts w:hint="eastAsia"/>
          <w:sz w:val="24"/>
        </w:rPr>
        <w:t>期間</w:t>
      </w:r>
    </w:p>
    <w:p w:rsidR="007644DA" w:rsidRPr="007644DA" w:rsidRDefault="007644DA" w:rsidP="009979E0">
      <w:pPr>
        <w:ind w:firstLineChars="300" w:firstLine="720"/>
        <w:jc w:val="left"/>
        <w:rPr>
          <w:sz w:val="24"/>
        </w:rPr>
      </w:pPr>
      <w:r w:rsidRPr="007644DA">
        <w:rPr>
          <w:rFonts w:hint="eastAsia"/>
          <w:sz w:val="24"/>
        </w:rPr>
        <w:t>調査期間は、原則として平成２８年度から平成２９年度までとします。</w:t>
      </w:r>
    </w:p>
    <w:p w:rsidR="006B0F8F" w:rsidRDefault="006B0F8F" w:rsidP="009979E0">
      <w:pPr>
        <w:ind w:firstLineChars="100" w:firstLine="240"/>
        <w:jc w:val="left"/>
        <w:rPr>
          <w:sz w:val="24"/>
        </w:rPr>
      </w:pPr>
    </w:p>
    <w:p w:rsidR="007644DA" w:rsidRPr="007644DA" w:rsidRDefault="007644DA" w:rsidP="009979E0">
      <w:pPr>
        <w:ind w:firstLineChars="100" w:firstLine="240"/>
        <w:jc w:val="left"/>
        <w:rPr>
          <w:sz w:val="24"/>
        </w:rPr>
      </w:pPr>
      <w:r w:rsidRPr="007644DA">
        <w:rPr>
          <w:rFonts w:hint="eastAsia"/>
          <w:sz w:val="24"/>
        </w:rPr>
        <w:lastRenderedPageBreak/>
        <w:t>ウ</w:t>
      </w:r>
      <w:r w:rsidRPr="007644DA">
        <w:rPr>
          <w:sz w:val="24"/>
        </w:rPr>
        <w:t xml:space="preserve"> </w:t>
      </w:r>
      <w:r w:rsidRPr="007644DA">
        <w:rPr>
          <w:rFonts w:hint="eastAsia"/>
          <w:sz w:val="24"/>
        </w:rPr>
        <w:t>対象</w:t>
      </w:r>
    </w:p>
    <w:p w:rsidR="007644DA" w:rsidRPr="007644DA" w:rsidRDefault="007644DA" w:rsidP="009979E0">
      <w:pPr>
        <w:ind w:firstLineChars="300" w:firstLine="720"/>
        <w:jc w:val="left"/>
        <w:rPr>
          <w:sz w:val="24"/>
        </w:rPr>
      </w:pPr>
      <w:r w:rsidRPr="007644DA">
        <w:rPr>
          <w:rFonts w:hint="eastAsia"/>
          <w:sz w:val="24"/>
        </w:rPr>
        <w:t>法第２条第１項に規定する空家等とします。</w:t>
      </w:r>
    </w:p>
    <w:p w:rsidR="007644DA" w:rsidRPr="007644DA" w:rsidRDefault="007644DA" w:rsidP="009979E0">
      <w:pPr>
        <w:ind w:firstLineChars="100" w:firstLine="240"/>
        <w:jc w:val="left"/>
        <w:rPr>
          <w:sz w:val="24"/>
        </w:rPr>
      </w:pPr>
      <w:r w:rsidRPr="007644DA">
        <w:rPr>
          <w:rFonts w:hint="eastAsia"/>
          <w:sz w:val="24"/>
        </w:rPr>
        <w:t>エ</w:t>
      </w:r>
      <w:r w:rsidRPr="007644DA">
        <w:rPr>
          <w:sz w:val="24"/>
        </w:rPr>
        <w:t xml:space="preserve"> </w:t>
      </w:r>
      <w:r w:rsidRPr="007644DA">
        <w:rPr>
          <w:rFonts w:hint="eastAsia"/>
          <w:sz w:val="24"/>
        </w:rPr>
        <w:t>調査内容及び方法等</w:t>
      </w:r>
    </w:p>
    <w:p w:rsidR="009979E0" w:rsidRDefault="007644DA" w:rsidP="009979E0">
      <w:pPr>
        <w:ind w:firstLineChars="300" w:firstLine="720"/>
        <w:jc w:val="left"/>
        <w:rPr>
          <w:sz w:val="24"/>
        </w:rPr>
      </w:pPr>
      <w:r w:rsidRPr="007644DA">
        <w:rPr>
          <w:rFonts w:hint="eastAsia"/>
          <w:sz w:val="24"/>
        </w:rPr>
        <w:t>空家等の戸数、空家等の状態、特定空家等への該当の可能性等について</w:t>
      </w:r>
    </w:p>
    <w:p w:rsidR="00E85662" w:rsidRDefault="007644DA" w:rsidP="009979E0">
      <w:pPr>
        <w:ind w:firstLineChars="200" w:firstLine="480"/>
        <w:jc w:val="left"/>
        <w:rPr>
          <w:sz w:val="24"/>
        </w:rPr>
      </w:pPr>
      <w:r w:rsidRPr="007644DA">
        <w:rPr>
          <w:rFonts w:hint="eastAsia"/>
          <w:sz w:val="24"/>
        </w:rPr>
        <w:t>調査することとし、その調査方法は、民間事業者への委託等を含め、空家</w:t>
      </w:r>
    </w:p>
    <w:p w:rsidR="007644DA" w:rsidRPr="007644DA" w:rsidRDefault="007644DA" w:rsidP="009979E0">
      <w:pPr>
        <w:ind w:firstLineChars="200" w:firstLine="480"/>
        <w:jc w:val="left"/>
        <w:rPr>
          <w:sz w:val="24"/>
        </w:rPr>
      </w:pPr>
      <w:r w:rsidRPr="007644DA">
        <w:rPr>
          <w:rFonts w:hint="eastAsia"/>
          <w:sz w:val="24"/>
        </w:rPr>
        <w:t>の実態調査を行う上で適切な方法により行うものとします。</w:t>
      </w:r>
    </w:p>
    <w:p w:rsidR="007644DA" w:rsidRPr="009979E0" w:rsidRDefault="007644DA" w:rsidP="00292F4D">
      <w:pPr>
        <w:jc w:val="left"/>
        <w:rPr>
          <w:b/>
          <w:sz w:val="24"/>
        </w:rPr>
      </w:pPr>
      <w:r w:rsidRPr="009979E0">
        <w:rPr>
          <w:b/>
          <w:sz w:val="24"/>
        </w:rPr>
        <w:t xml:space="preserve">(2) </w:t>
      </w:r>
      <w:r w:rsidRPr="009979E0">
        <w:rPr>
          <w:rFonts w:hint="eastAsia"/>
          <w:b/>
          <w:sz w:val="24"/>
        </w:rPr>
        <w:t>空家等の</w:t>
      </w:r>
      <w:r w:rsidR="009979E0" w:rsidRPr="009979E0">
        <w:rPr>
          <w:rFonts w:hint="eastAsia"/>
          <w:b/>
          <w:sz w:val="24"/>
        </w:rPr>
        <w:t>所有者等の調査</w:t>
      </w:r>
    </w:p>
    <w:p w:rsidR="009979E0" w:rsidRDefault="009979E0" w:rsidP="00292F4D">
      <w:pPr>
        <w:jc w:val="left"/>
        <w:rPr>
          <w:sz w:val="24"/>
        </w:rPr>
      </w:pPr>
      <w:r>
        <w:rPr>
          <w:rFonts w:hint="eastAsia"/>
          <w:sz w:val="24"/>
        </w:rPr>
        <w:t xml:space="preserve">　空家等の実態調査の情報に基づき土地建物登記簿、固定資産課税台帳、住民基本台帳、戸籍簿等から、所有者等を把握します。</w:t>
      </w:r>
    </w:p>
    <w:p w:rsidR="009979E0" w:rsidRPr="009979E0" w:rsidRDefault="009979E0" w:rsidP="00292F4D">
      <w:pPr>
        <w:jc w:val="left"/>
        <w:rPr>
          <w:b/>
          <w:sz w:val="24"/>
        </w:rPr>
      </w:pPr>
      <w:r w:rsidRPr="009979E0">
        <w:rPr>
          <w:rFonts w:hint="eastAsia"/>
          <w:b/>
          <w:sz w:val="24"/>
        </w:rPr>
        <w:t xml:space="preserve">(3) </w:t>
      </w:r>
      <w:r w:rsidRPr="009979E0">
        <w:rPr>
          <w:rFonts w:hint="eastAsia"/>
          <w:b/>
          <w:sz w:val="24"/>
        </w:rPr>
        <w:t>その他の調査</w:t>
      </w:r>
    </w:p>
    <w:p w:rsidR="009979E0" w:rsidRDefault="009979E0" w:rsidP="00292F4D">
      <w:pPr>
        <w:jc w:val="left"/>
        <w:rPr>
          <w:sz w:val="24"/>
        </w:rPr>
      </w:pPr>
      <w:r>
        <w:rPr>
          <w:rFonts w:hint="eastAsia"/>
          <w:sz w:val="24"/>
        </w:rPr>
        <w:t xml:space="preserve">　空き家の施策の進捗とともに新たに調査が必要と思われる事項が発生した場合は、その都度必要な調査を行うものとします。</w:t>
      </w:r>
    </w:p>
    <w:p w:rsidR="009979E0" w:rsidRDefault="009979E0" w:rsidP="00292F4D">
      <w:pPr>
        <w:jc w:val="left"/>
        <w:rPr>
          <w:sz w:val="24"/>
        </w:rPr>
      </w:pPr>
    </w:p>
    <w:p w:rsidR="009979E0" w:rsidRDefault="009979E0" w:rsidP="00292F4D">
      <w:pPr>
        <w:jc w:val="left"/>
        <w:rPr>
          <w:sz w:val="28"/>
        </w:rPr>
      </w:pPr>
      <w:r w:rsidRPr="009979E0">
        <w:rPr>
          <w:rFonts w:hint="eastAsia"/>
          <w:sz w:val="28"/>
        </w:rPr>
        <w:t>６</w:t>
      </w:r>
      <w:r w:rsidRPr="009979E0">
        <w:rPr>
          <w:rFonts w:hint="eastAsia"/>
          <w:sz w:val="28"/>
        </w:rPr>
        <w:t xml:space="preserve"> </w:t>
      </w:r>
      <w:r w:rsidRPr="009979E0">
        <w:rPr>
          <w:rFonts w:hint="eastAsia"/>
          <w:sz w:val="28"/>
        </w:rPr>
        <w:t>所有者等による空家等の適切な管理の促進</w:t>
      </w:r>
    </w:p>
    <w:p w:rsidR="009979E0" w:rsidRPr="009979E0" w:rsidRDefault="009979E0" w:rsidP="00292F4D">
      <w:pPr>
        <w:jc w:val="left"/>
        <w:rPr>
          <w:b/>
          <w:sz w:val="24"/>
        </w:rPr>
      </w:pPr>
      <w:r w:rsidRPr="009979E0">
        <w:rPr>
          <w:rFonts w:hint="eastAsia"/>
          <w:b/>
          <w:sz w:val="24"/>
        </w:rPr>
        <w:t xml:space="preserve">(1) </w:t>
      </w:r>
      <w:r w:rsidRPr="009979E0">
        <w:rPr>
          <w:rFonts w:hint="eastAsia"/>
          <w:b/>
          <w:sz w:val="24"/>
        </w:rPr>
        <w:t>空き家所有者の責務</w:t>
      </w:r>
    </w:p>
    <w:p w:rsidR="009979E0" w:rsidRDefault="009979E0" w:rsidP="009979E0">
      <w:pPr>
        <w:ind w:firstLineChars="100" w:firstLine="240"/>
        <w:jc w:val="left"/>
        <w:rPr>
          <w:sz w:val="24"/>
        </w:rPr>
      </w:pPr>
      <w:r>
        <w:rPr>
          <w:rFonts w:hint="eastAsia"/>
          <w:sz w:val="24"/>
        </w:rPr>
        <w:t>空家等は、所有者の財産であることから、憲法で規定する財産権や民法で規定する所有権に基づき、その所有者の責任において自主的に管理することが原則です。</w:t>
      </w:r>
    </w:p>
    <w:p w:rsidR="009979E0" w:rsidRDefault="007644DA" w:rsidP="009979E0">
      <w:pPr>
        <w:ind w:firstLineChars="100" w:firstLine="240"/>
        <w:jc w:val="left"/>
        <w:rPr>
          <w:sz w:val="24"/>
        </w:rPr>
      </w:pPr>
      <w:r w:rsidRPr="007644DA">
        <w:rPr>
          <w:rFonts w:hint="eastAsia"/>
          <w:sz w:val="24"/>
        </w:rPr>
        <w:t>また、</w:t>
      </w:r>
      <w:r w:rsidR="009979E0">
        <w:rPr>
          <w:rFonts w:hint="eastAsia"/>
          <w:sz w:val="24"/>
        </w:rPr>
        <w:t>空家等対策の推進に関する特別措置法では、｢空家等の所有者等は、周辺の生活環境に悪影響を及ぼさないよう、空家等の適切な管理に努めるものとする。｣と規定されています。</w:t>
      </w:r>
    </w:p>
    <w:p w:rsidR="004D1BB7" w:rsidRDefault="009979E0" w:rsidP="009979E0">
      <w:pPr>
        <w:ind w:firstLineChars="100" w:firstLine="240"/>
        <w:jc w:val="left"/>
        <w:rPr>
          <w:sz w:val="24"/>
        </w:rPr>
      </w:pPr>
      <w:r>
        <w:rPr>
          <w:rFonts w:hint="eastAsia"/>
          <w:sz w:val="24"/>
        </w:rPr>
        <w:t>ただし、所有者が死亡又は不明な場合もあることか</w:t>
      </w:r>
      <w:r w:rsidR="004D1BB7">
        <w:rPr>
          <w:rFonts w:hint="eastAsia"/>
          <w:sz w:val="24"/>
        </w:rPr>
        <w:t>ら、こうした場合には、法等に基づき、町において調査を尽くして、相続人等、空家等の適正な管理義務者を特定し、的確な指導・助言をすることで、空家等の適正な管理の実施につなげていきます。</w:t>
      </w:r>
    </w:p>
    <w:p w:rsidR="004D1BB7" w:rsidRDefault="004D1BB7" w:rsidP="004D1BB7">
      <w:pPr>
        <w:jc w:val="left"/>
        <w:rPr>
          <w:b/>
          <w:sz w:val="24"/>
        </w:rPr>
      </w:pPr>
      <w:r w:rsidRPr="004D1BB7">
        <w:rPr>
          <w:rFonts w:hint="eastAsia"/>
          <w:b/>
          <w:sz w:val="24"/>
        </w:rPr>
        <w:t xml:space="preserve">(2) </w:t>
      </w:r>
      <w:r w:rsidRPr="004D1BB7">
        <w:rPr>
          <w:rFonts w:hint="eastAsia"/>
          <w:b/>
          <w:sz w:val="24"/>
        </w:rPr>
        <w:t>空き家の活用について</w:t>
      </w:r>
    </w:p>
    <w:p w:rsidR="004D1BB7" w:rsidRDefault="004D1BB7" w:rsidP="004D1BB7">
      <w:pPr>
        <w:ind w:firstLineChars="100" w:firstLine="240"/>
        <w:jc w:val="left"/>
        <w:rPr>
          <w:sz w:val="24"/>
        </w:rPr>
      </w:pPr>
      <w:r>
        <w:rPr>
          <w:rFonts w:hint="eastAsia"/>
          <w:sz w:val="24"/>
        </w:rPr>
        <w:t>空き家の管理については、空き家のまま適正に管理するのとは別に、ニーズに合わせてリフォームすることで再生し、現役の施設として適正な管理を確保する方法もあります。</w:t>
      </w:r>
    </w:p>
    <w:p w:rsidR="00AB64F5" w:rsidRDefault="004D1BB7" w:rsidP="004D1BB7">
      <w:pPr>
        <w:ind w:firstLineChars="100" w:firstLine="240"/>
        <w:jc w:val="left"/>
        <w:rPr>
          <w:sz w:val="24"/>
        </w:rPr>
      </w:pPr>
      <w:r>
        <w:rPr>
          <w:rFonts w:hint="eastAsia"/>
          <w:sz w:val="24"/>
        </w:rPr>
        <w:t>老朽化が進んでいない住宅については、不動産事業者等に依頼し、賃貸住宅として活用することも可能なことから、住宅所有者が移住希望者などに売却又は賃貸することも可能です。このとき注意を要することとして、建物の耐震性</w:t>
      </w:r>
    </w:p>
    <w:p w:rsidR="004D1BB7" w:rsidRDefault="004D1BB7" w:rsidP="00AB64F5">
      <w:pPr>
        <w:jc w:val="left"/>
        <w:rPr>
          <w:sz w:val="24"/>
        </w:rPr>
      </w:pPr>
      <w:r>
        <w:rPr>
          <w:rFonts w:hint="eastAsia"/>
          <w:sz w:val="24"/>
        </w:rPr>
        <w:t>の確保の問題があります。昭和</w:t>
      </w:r>
      <w:r>
        <w:rPr>
          <w:rFonts w:hint="eastAsia"/>
          <w:sz w:val="24"/>
        </w:rPr>
        <w:t>56</w:t>
      </w:r>
      <w:r>
        <w:rPr>
          <w:rFonts w:hint="eastAsia"/>
          <w:sz w:val="24"/>
        </w:rPr>
        <w:t>年</w:t>
      </w:r>
      <w:r>
        <w:rPr>
          <w:rFonts w:hint="eastAsia"/>
          <w:sz w:val="24"/>
        </w:rPr>
        <w:t>5</w:t>
      </w:r>
      <w:r>
        <w:rPr>
          <w:rFonts w:hint="eastAsia"/>
          <w:sz w:val="24"/>
        </w:rPr>
        <w:t>月</w:t>
      </w:r>
      <w:r>
        <w:rPr>
          <w:rFonts w:hint="eastAsia"/>
          <w:sz w:val="24"/>
        </w:rPr>
        <w:t>31</w:t>
      </w:r>
      <w:r>
        <w:rPr>
          <w:rFonts w:hint="eastAsia"/>
          <w:sz w:val="24"/>
        </w:rPr>
        <w:t>日以前の旧耐震基準で建築された住宅については耐震性がない可能性が高く、耐震改修をするなどにより安全性を確保した上で売却又は賃貸する必要があります。</w:t>
      </w:r>
    </w:p>
    <w:p w:rsidR="004D1BB7" w:rsidRDefault="004D1BB7" w:rsidP="004D1BB7">
      <w:pPr>
        <w:ind w:firstLineChars="100" w:firstLine="240"/>
        <w:jc w:val="left"/>
        <w:rPr>
          <w:sz w:val="24"/>
        </w:rPr>
      </w:pPr>
      <w:r>
        <w:rPr>
          <w:rFonts w:hint="eastAsia"/>
          <w:sz w:val="24"/>
        </w:rPr>
        <w:t>また、南海トラ</w:t>
      </w:r>
      <w:r w:rsidR="00E85662">
        <w:rPr>
          <w:rFonts w:hint="eastAsia"/>
          <w:sz w:val="24"/>
        </w:rPr>
        <w:t>フ地震などの大規模災害時には、被災により住宅を失った方</w:t>
      </w:r>
      <w:r w:rsidR="00E85662">
        <w:rPr>
          <w:rFonts w:hint="eastAsia"/>
          <w:sz w:val="24"/>
        </w:rPr>
        <w:lastRenderedPageBreak/>
        <w:t>への応急期</w:t>
      </w:r>
      <w:r>
        <w:rPr>
          <w:rFonts w:hint="eastAsia"/>
          <w:sz w:val="24"/>
        </w:rPr>
        <w:t>の住宅として提供することが考えられます。南海トラフ地震の被害想定による試算では、応急仮設住宅の建設用地が不足することが見込まれており、使える空き家はみなし仮設住宅として借り上げるなど、できるだけ活用する必要があります。｢２</w:t>
      </w:r>
      <w:r>
        <w:rPr>
          <w:rFonts w:hint="eastAsia"/>
          <w:sz w:val="24"/>
        </w:rPr>
        <w:t xml:space="preserve"> </w:t>
      </w:r>
      <w:r>
        <w:rPr>
          <w:rFonts w:hint="eastAsia"/>
          <w:sz w:val="24"/>
        </w:rPr>
        <w:t>基本理念｣の｢</w:t>
      </w:r>
      <w:r>
        <w:rPr>
          <w:rFonts w:hint="eastAsia"/>
          <w:sz w:val="24"/>
        </w:rPr>
        <w:t xml:space="preserve">(1) </w:t>
      </w:r>
      <w:r>
        <w:rPr>
          <w:rFonts w:hint="eastAsia"/>
          <w:sz w:val="24"/>
        </w:rPr>
        <w:t>安全で安心なまちづくり｣で記載していますとおり、本町は、南海トラフ地震を生き抜くまちづくりを目指しています。従いまして、災害発生後、活用が可能な空き家については被災者の救済のためにご提供いただきたいと考えています。その際には、覚書若しくは契約の締結など、ご協力いただくにあたって必要な措置を講じることとします。</w:t>
      </w:r>
    </w:p>
    <w:p w:rsidR="008254AF" w:rsidRDefault="004D1BB7" w:rsidP="008254AF">
      <w:pPr>
        <w:ind w:firstLineChars="100" w:firstLine="240"/>
        <w:jc w:val="left"/>
        <w:rPr>
          <w:sz w:val="24"/>
        </w:rPr>
      </w:pPr>
      <w:r>
        <w:rPr>
          <w:rFonts w:hint="eastAsia"/>
          <w:sz w:val="24"/>
        </w:rPr>
        <w:t>このような災</w:t>
      </w:r>
      <w:r w:rsidR="00E85662">
        <w:rPr>
          <w:rFonts w:hint="eastAsia"/>
          <w:sz w:val="24"/>
        </w:rPr>
        <w:t>害時の役割を有効に担うためには、耐震性の確保が重要であり、本町</w:t>
      </w:r>
      <w:r>
        <w:rPr>
          <w:rFonts w:hint="eastAsia"/>
          <w:sz w:val="24"/>
        </w:rPr>
        <w:t>が実施する空き家活用促進事業に空き家を提供するなど、日頃から空き家の耐震性の確保に係る取り組みが必要になります。</w:t>
      </w:r>
    </w:p>
    <w:p w:rsidR="008254AF" w:rsidRPr="007644DA" w:rsidRDefault="008254AF" w:rsidP="008254AF">
      <w:pPr>
        <w:ind w:firstLineChars="100" w:firstLine="240"/>
        <w:jc w:val="left"/>
        <w:rPr>
          <w:sz w:val="24"/>
        </w:rPr>
      </w:pPr>
    </w:p>
    <w:p w:rsidR="007644DA" w:rsidRPr="008254AF" w:rsidRDefault="008254AF" w:rsidP="00292F4D">
      <w:pPr>
        <w:jc w:val="left"/>
        <w:rPr>
          <w:sz w:val="32"/>
        </w:rPr>
      </w:pPr>
      <w:r w:rsidRPr="008254AF">
        <w:rPr>
          <w:rFonts w:hint="eastAsia"/>
          <w:sz w:val="28"/>
        </w:rPr>
        <w:t>７</w:t>
      </w:r>
      <w:r w:rsidRPr="008254AF">
        <w:rPr>
          <w:rFonts w:hint="eastAsia"/>
          <w:sz w:val="28"/>
        </w:rPr>
        <w:t xml:space="preserve"> </w:t>
      </w:r>
      <w:r w:rsidRPr="008254AF">
        <w:rPr>
          <w:rFonts w:hint="eastAsia"/>
          <w:sz w:val="28"/>
        </w:rPr>
        <w:t>空家等及び除却した空家等に係る跡地の活用の促進</w:t>
      </w:r>
      <w:r>
        <w:rPr>
          <w:rFonts w:hint="eastAsia"/>
          <w:sz w:val="32"/>
        </w:rPr>
        <w:t xml:space="preserve"> </w:t>
      </w:r>
    </w:p>
    <w:p w:rsidR="008254AF" w:rsidRDefault="008254AF" w:rsidP="00292F4D">
      <w:pPr>
        <w:jc w:val="left"/>
        <w:rPr>
          <w:sz w:val="24"/>
        </w:rPr>
      </w:pPr>
      <w:r>
        <w:rPr>
          <w:rFonts w:hint="eastAsia"/>
          <w:sz w:val="24"/>
        </w:rPr>
        <w:t xml:space="preserve">　本町では、空き家を、その所有者から約１０年間定期借家するなどし、町で改修したうえで公的賃貸住宅として活用する事業を実施しています。このように借り上げました住宅については、期間満了時に、所有者にお返しします。</w:t>
      </w:r>
    </w:p>
    <w:p w:rsidR="008254AF" w:rsidRDefault="00CC76BF" w:rsidP="00292F4D">
      <w:pPr>
        <w:jc w:val="left"/>
        <w:rPr>
          <w:sz w:val="24"/>
        </w:rPr>
      </w:pPr>
      <w:r>
        <w:rPr>
          <w:rFonts w:hint="eastAsia"/>
          <w:sz w:val="24"/>
        </w:rPr>
        <w:t xml:space="preserve">　この事業</w:t>
      </w:r>
      <w:r w:rsidR="004B6DD6">
        <w:rPr>
          <w:rFonts w:hint="eastAsia"/>
          <w:sz w:val="24"/>
        </w:rPr>
        <w:t>の実施は</w:t>
      </w:r>
      <w:r>
        <w:rPr>
          <w:rFonts w:hint="eastAsia"/>
          <w:sz w:val="24"/>
        </w:rPr>
        <w:t>、</w:t>
      </w:r>
      <w:r w:rsidR="004B6DD6">
        <w:rPr>
          <w:rFonts w:hint="eastAsia"/>
          <w:sz w:val="24"/>
        </w:rPr>
        <w:t>移住希望者の空き家需要に対して、空き家を再生して供給することにより、移住者がより地域コミュニティにとけ込みやすい住環境を整備するとともに、町内の空き家数を減少させ、新築により将来空き家となる可能性のあるストックがさらに増えることを抑制することにもなります。</w:t>
      </w:r>
    </w:p>
    <w:p w:rsidR="004B6DD6" w:rsidRDefault="004B6DD6" w:rsidP="00292F4D">
      <w:pPr>
        <w:jc w:val="left"/>
        <w:rPr>
          <w:sz w:val="24"/>
        </w:rPr>
      </w:pPr>
      <w:r>
        <w:rPr>
          <w:rFonts w:hint="eastAsia"/>
          <w:sz w:val="24"/>
        </w:rPr>
        <w:t xml:space="preserve">　また、文化財的な価値のある空き家など、集会所、井戸端交流サロン等、住宅以外の用途に活用することが適当と思われる空家等については、空き家の状況やニーズに応じて最も効果的と思われる用途に再生し活用します。</w:t>
      </w:r>
    </w:p>
    <w:p w:rsidR="004B6DD6" w:rsidRDefault="004B6DD6" w:rsidP="00292F4D">
      <w:pPr>
        <w:jc w:val="left"/>
        <w:rPr>
          <w:sz w:val="24"/>
        </w:rPr>
      </w:pPr>
      <w:r>
        <w:rPr>
          <w:rFonts w:hint="eastAsia"/>
          <w:sz w:val="24"/>
        </w:rPr>
        <w:t xml:space="preserve">　一方、除却した空家等に係る跡地については、狭隘な地区においては災害発生時の避難道確保用地とし、子育て世帯のいる地域においては児童用の遊び場にするなど、その地域における公共の福祉に資する用途として活用していきます。</w:t>
      </w:r>
    </w:p>
    <w:p w:rsidR="004B6DD6" w:rsidRDefault="004B6DD6" w:rsidP="00292F4D">
      <w:pPr>
        <w:jc w:val="left"/>
        <w:rPr>
          <w:sz w:val="24"/>
        </w:rPr>
      </w:pPr>
    </w:p>
    <w:p w:rsidR="00AB64F5" w:rsidRDefault="00AB64F5" w:rsidP="00292F4D">
      <w:pPr>
        <w:jc w:val="left"/>
        <w:rPr>
          <w:sz w:val="28"/>
        </w:rPr>
      </w:pPr>
    </w:p>
    <w:p w:rsidR="004B6DD6" w:rsidRPr="004B6DD6" w:rsidRDefault="004B6DD6" w:rsidP="00292F4D">
      <w:pPr>
        <w:jc w:val="left"/>
        <w:rPr>
          <w:sz w:val="28"/>
        </w:rPr>
      </w:pPr>
      <w:r>
        <w:rPr>
          <w:rFonts w:hint="eastAsia"/>
          <w:sz w:val="28"/>
        </w:rPr>
        <w:t>８</w:t>
      </w:r>
      <w:r>
        <w:rPr>
          <w:rFonts w:hint="eastAsia"/>
          <w:sz w:val="28"/>
        </w:rPr>
        <w:t xml:space="preserve"> </w:t>
      </w:r>
      <w:r>
        <w:rPr>
          <w:rFonts w:hint="eastAsia"/>
          <w:sz w:val="28"/>
        </w:rPr>
        <w:t>特定空家等に対する措置その他の特定空家等への対処に関する事項</w:t>
      </w:r>
    </w:p>
    <w:p w:rsidR="004B6DD6" w:rsidRPr="004B6DD6" w:rsidRDefault="004B6DD6" w:rsidP="00292F4D">
      <w:pPr>
        <w:jc w:val="left"/>
        <w:rPr>
          <w:b/>
          <w:sz w:val="24"/>
        </w:rPr>
      </w:pPr>
      <w:r w:rsidRPr="004B6DD6">
        <w:rPr>
          <w:rFonts w:hint="eastAsia"/>
          <w:b/>
          <w:sz w:val="24"/>
        </w:rPr>
        <w:t xml:space="preserve">(1) </w:t>
      </w:r>
      <w:r w:rsidRPr="004B6DD6">
        <w:rPr>
          <w:rFonts w:hint="eastAsia"/>
          <w:b/>
          <w:sz w:val="24"/>
        </w:rPr>
        <w:t>基本的方針</w:t>
      </w:r>
    </w:p>
    <w:p w:rsidR="004B6DD6" w:rsidRDefault="004B6DD6" w:rsidP="00292F4D">
      <w:pPr>
        <w:jc w:val="left"/>
        <w:rPr>
          <w:sz w:val="24"/>
        </w:rPr>
      </w:pPr>
      <w:r>
        <w:rPr>
          <w:rFonts w:hint="eastAsia"/>
          <w:sz w:val="24"/>
        </w:rPr>
        <w:t xml:space="preserve">　空家等のうち、特定空家等に該当するおそれがあるものについては、速やかな改善が求められることから、早期に助言又は指導を行うことが必要です。</w:t>
      </w:r>
    </w:p>
    <w:p w:rsidR="00885EE0" w:rsidRDefault="004B6DD6" w:rsidP="00292F4D">
      <w:pPr>
        <w:jc w:val="left"/>
        <w:rPr>
          <w:sz w:val="24"/>
        </w:rPr>
      </w:pPr>
      <w:r>
        <w:rPr>
          <w:rFonts w:hint="eastAsia"/>
          <w:sz w:val="24"/>
        </w:rPr>
        <w:lastRenderedPageBreak/>
        <w:t xml:space="preserve">　このため、特定空家等に該当するか否かの判断にかかわらず、町は、空家</w:t>
      </w:r>
      <w:r w:rsidR="00885EE0">
        <w:rPr>
          <w:rFonts w:hint="eastAsia"/>
          <w:sz w:val="24"/>
        </w:rPr>
        <w:t>等の所有者等に対し、除却、修繕、立木竹の伐採その他周辺の生活環境の保全を図るために必要な措置をとるよう、助言又は指導を行い、早期に解決が図られるように努めます。</w:t>
      </w:r>
    </w:p>
    <w:p w:rsidR="00885EE0" w:rsidRPr="00885EE0" w:rsidRDefault="00885EE0" w:rsidP="00292F4D">
      <w:pPr>
        <w:jc w:val="left"/>
        <w:rPr>
          <w:b/>
          <w:sz w:val="24"/>
        </w:rPr>
      </w:pPr>
      <w:r w:rsidRPr="00885EE0">
        <w:rPr>
          <w:rFonts w:hint="eastAsia"/>
          <w:b/>
          <w:sz w:val="24"/>
        </w:rPr>
        <w:t xml:space="preserve">(2) </w:t>
      </w:r>
      <w:r w:rsidRPr="00885EE0">
        <w:rPr>
          <w:rFonts w:hint="eastAsia"/>
          <w:b/>
          <w:sz w:val="24"/>
        </w:rPr>
        <w:t>特定空家等に関する判定の手続</w:t>
      </w:r>
      <w:r w:rsidRPr="00885EE0">
        <w:rPr>
          <w:rFonts w:hint="eastAsia"/>
          <w:b/>
          <w:sz w:val="24"/>
        </w:rPr>
        <w:t xml:space="preserve"> </w:t>
      </w:r>
    </w:p>
    <w:p w:rsidR="007644DA" w:rsidRDefault="00885EE0" w:rsidP="00292F4D">
      <w:pPr>
        <w:jc w:val="left"/>
        <w:rPr>
          <w:sz w:val="24"/>
        </w:rPr>
      </w:pPr>
      <w:r>
        <w:rPr>
          <w:rFonts w:hint="eastAsia"/>
          <w:sz w:val="24"/>
        </w:rPr>
        <w:t xml:space="preserve">　空家等が特定空家等に該当した場合には、法に基づく措置を行うこととなりますが、慎重な手続を期すため、町の関係各課の長で組織する｢東洋町特定空家等判定委員会｣（以下｢委員会｣といいます。）を設け、委員会の意見を聴いた上で、措置に向けた手続を行うこととします。</w:t>
      </w:r>
    </w:p>
    <w:p w:rsidR="00885EE0" w:rsidRPr="00885EE0" w:rsidRDefault="00885EE0" w:rsidP="00292F4D">
      <w:pPr>
        <w:jc w:val="left"/>
        <w:rPr>
          <w:b/>
          <w:sz w:val="24"/>
        </w:rPr>
      </w:pPr>
      <w:r w:rsidRPr="00885EE0">
        <w:rPr>
          <w:rFonts w:hint="eastAsia"/>
          <w:b/>
          <w:sz w:val="24"/>
        </w:rPr>
        <w:t xml:space="preserve">(3) </w:t>
      </w:r>
      <w:r w:rsidRPr="00885EE0">
        <w:rPr>
          <w:rFonts w:hint="eastAsia"/>
          <w:b/>
          <w:sz w:val="24"/>
        </w:rPr>
        <w:t>特定空家等の判断について</w:t>
      </w:r>
    </w:p>
    <w:p w:rsidR="00885EE0" w:rsidRDefault="00885EE0" w:rsidP="00885EE0">
      <w:pPr>
        <w:ind w:firstLineChars="100" w:firstLine="240"/>
        <w:jc w:val="left"/>
        <w:rPr>
          <w:sz w:val="24"/>
        </w:rPr>
      </w:pPr>
      <w:r>
        <w:rPr>
          <w:rFonts w:hint="eastAsia"/>
          <w:sz w:val="24"/>
        </w:rPr>
        <w:t>空家等が特定空家等に該当するか否かについては、老朽住宅判定基準を満たす空家等で、関係各課で協議し、周辺の生活環境の保全を図るため放置することが不適当であると認めるものについて、専門家の団体で構成されている高知県居住支援協議会の空き家対策部会（以下｢部会｣といいます。）に意見を</w:t>
      </w:r>
      <w:r w:rsidR="00E85662">
        <w:rPr>
          <w:rFonts w:hint="eastAsia"/>
          <w:sz w:val="24"/>
        </w:rPr>
        <w:t>照会</w:t>
      </w:r>
      <w:r>
        <w:rPr>
          <w:rFonts w:hint="eastAsia"/>
          <w:sz w:val="24"/>
        </w:rPr>
        <w:t>し、特定空家等の判断の妥当性が認められたものとします。</w:t>
      </w:r>
    </w:p>
    <w:p w:rsidR="00885EE0" w:rsidRPr="00885EE0" w:rsidRDefault="00885EE0" w:rsidP="00885EE0">
      <w:pPr>
        <w:jc w:val="left"/>
        <w:rPr>
          <w:b/>
          <w:sz w:val="24"/>
        </w:rPr>
      </w:pPr>
      <w:r w:rsidRPr="00885EE0">
        <w:rPr>
          <w:rFonts w:hint="eastAsia"/>
          <w:b/>
          <w:sz w:val="24"/>
        </w:rPr>
        <w:t xml:space="preserve">(4) </w:t>
      </w:r>
      <w:r w:rsidRPr="00885EE0">
        <w:rPr>
          <w:rFonts w:hint="eastAsia"/>
          <w:b/>
          <w:sz w:val="24"/>
        </w:rPr>
        <w:t>緊急応急措置</w:t>
      </w:r>
    </w:p>
    <w:p w:rsidR="00885EE0" w:rsidRPr="00885EE0" w:rsidRDefault="00885EE0" w:rsidP="00885EE0">
      <w:pPr>
        <w:jc w:val="left"/>
        <w:rPr>
          <w:b/>
          <w:sz w:val="24"/>
        </w:rPr>
      </w:pPr>
      <w:r w:rsidRPr="00885EE0">
        <w:rPr>
          <w:rFonts w:hint="eastAsia"/>
          <w:b/>
          <w:sz w:val="24"/>
        </w:rPr>
        <w:t xml:space="preserve">(5) </w:t>
      </w:r>
      <w:r w:rsidRPr="00885EE0">
        <w:rPr>
          <w:rFonts w:hint="eastAsia"/>
          <w:b/>
          <w:sz w:val="24"/>
        </w:rPr>
        <w:t>特定空家等に対する措置の流れ</w:t>
      </w:r>
    </w:p>
    <w:p w:rsidR="00885EE0" w:rsidRDefault="00885EE0" w:rsidP="00885EE0">
      <w:pPr>
        <w:ind w:firstLineChars="100" w:firstLine="240"/>
        <w:jc w:val="left"/>
        <w:rPr>
          <w:sz w:val="24"/>
        </w:rPr>
      </w:pPr>
      <w:r>
        <w:rPr>
          <w:rFonts w:hint="eastAsia"/>
          <w:sz w:val="24"/>
        </w:rPr>
        <w:t>特定空家等に対する措置の流れは、次のフロー図のとおりです。</w:t>
      </w:r>
    </w:p>
    <w:p w:rsidR="00885EE0" w:rsidRDefault="00885EE0" w:rsidP="00885EE0">
      <w:pPr>
        <w:ind w:firstLineChars="100" w:firstLine="240"/>
        <w:jc w:val="left"/>
        <w:rPr>
          <w:sz w:val="24"/>
        </w:rPr>
      </w:pPr>
      <w:r>
        <w:rPr>
          <w:rFonts w:hint="eastAsia"/>
          <w:sz w:val="24"/>
        </w:rPr>
        <w:t>なお、法に基づく｢勧告｣を行うことにより、固定資産税の住宅用地の特例が解除されます。</w:t>
      </w:r>
    </w:p>
    <w:p w:rsidR="00C410D8" w:rsidRDefault="00C410D8" w:rsidP="00885EE0">
      <w:pPr>
        <w:ind w:firstLineChars="100" w:firstLine="240"/>
        <w:jc w:val="left"/>
        <w:rPr>
          <w:sz w:val="24"/>
        </w:rPr>
      </w:pPr>
    </w:p>
    <w:p w:rsidR="00C410D8" w:rsidRDefault="00C410D8" w:rsidP="00885EE0">
      <w:pPr>
        <w:ind w:firstLineChars="100" w:firstLine="240"/>
        <w:jc w:val="left"/>
        <w:rPr>
          <w:sz w:val="24"/>
        </w:rPr>
      </w:pPr>
    </w:p>
    <w:p w:rsidR="00C410D8" w:rsidRDefault="00C410D8" w:rsidP="00885EE0">
      <w:pPr>
        <w:ind w:firstLineChars="100" w:firstLine="240"/>
        <w:jc w:val="left"/>
        <w:rPr>
          <w:sz w:val="24"/>
        </w:rPr>
      </w:pPr>
    </w:p>
    <w:p w:rsidR="007644DA" w:rsidRPr="007644DA" w:rsidRDefault="007644DA" w:rsidP="00885EE0">
      <w:pPr>
        <w:ind w:firstLineChars="100" w:firstLine="240"/>
        <w:jc w:val="left"/>
        <w:rPr>
          <w:sz w:val="24"/>
        </w:rPr>
      </w:pPr>
    </w:p>
    <w:p w:rsidR="00AB64F5" w:rsidRDefault="00AB64F5" w:rsidP="00292F4D">
      <w:pPr>
        <w:jc w:val="left"/>
        <w:rPr>
          <w:b/>
          <w:sz w:val="28"/>
        </w:rPr>
      </w:pPr>
    </w:p>
    <w:p w:rsidR="00AB64F5" w:rsidRDefault="00AB64F5" w:rsidP="00292F4D">
      <w:pPr>
        <w:jc w:val="left"/>
        <w:rPr>
          <w:b/>
          <w:sz w:val="28"/>
        </w:rPr>
      </w:pPr>
    </w:p>
    <w:p w:rsidR="00AB64F5" w:rsidRDefault="00AB64F5" w:rsidP="00292F4D">
      <w:pPr>
        <w:jc w:val="left"/>
        <w:rPr>
          <w:b/>
          <w:sz w:val="28"/>
        </w:rPr>
      </w:pPr>
    </w:p>
    <w:p w:rsidR="00AB64F5" w:rsidRDefault="00AB64F5" w:rsidP="00292F4D">
      <w:pPr>
        <w:jc w:val="left"/>
        <w:rPr>
          <w:b/>
          <w:sz w:val="28"/>
        </w:rPr>
      </w:pPr>
    </w:p>
    <w:p w:rsidR="00AB64F5" w:rsidRDefault="00AB64F5" w:rsidP="00AB64F5">
      <w:pPr>
        <w:jc w:val="center"/>
        <w:rPr>
          <w:sz w:val="24"/>
        </w:rPr>
      </w:pPr>
      <w:bookmarkStart w:id="0" w:name="_GoBack"/>
      <w:bookmarkEnd w:id="0"/>
    </w:p>
    <w:p w:rsidR="00D6015E" w:rsidRDefault="00D6015E" w:rsidP="00FC6A9E">
      <w:pPr>
        <w:jc w:val="center"/>
        <w:rPr>
          <w:b/>
          <w:sz w:val="28"/>
        </w:rPr>
      </w:pPr>
    </w:p>
    <w:p w:rsidR="00D6015E" w:rsidRDefault="00D6015E" w:rsidP="00FC6A9E">
      <w:pPr>
        <w:jc w:val="center"/>
        <w:rPr>
          <w:b/>
          <w:sz w:val="28"/>
        </w:rPr>
      </w:pPr>
    </w:p>
    <w:p w:rsidR="00D6015E" w:rsidRDefault="00D6015E" w:rsidP="00FC6A9E">
      <w:pPr>
        <w:jc w:val="center"/>
        <w:rPr>
          <w:b/>
          <w:sz w:val="28"/>
        </w:rPr>
      </w:pPr>
    </w:p>
    <w:p w:rsidR="00D6015E" w:rsidRDefault="00D6015E" w:rsidP="00FC6A9E">
      <w:pPr>
        <w:jc w:val="center"/>
        <w:rPr>
          <w:b/>
          <w:sz w:val="28"/>
        </w:rPr>
      </w:pPr>
    </w:p>
    <w:p w:rsidR="00D6015E" w:rsidRDefault="00D6015E" w:rsidP="00FC6A9E">
      <w:pPr>
        <w:jc w:val="center"/>
        <w:rPr>
          <w:b/>
          <w:sz w:val="28"/>
        </w:rPr>
      </w:pPr>
    </w:p>
    <w:p w:rsidR="00D6015E" w:rsidRDefault="00D6015E" w:rsidP="00FC6A9E">
      <w:pPr>
        <w:jc w:val="center"/>
        <w:rPr>
          <w:b/>
          <w:sz w:val="28"/>
        </w:rPr>
      </w:pPr>
    </w:p>
    <w:p w:rsidR="00D6015E" w:rsidRDefault="00D6015E" w:rsidP="00FC6A9E">
      <w:pPr>
        <w:jc w:val="center"/>
        <w:rPr>
          <w:b/>
          <w:sz w:val="28"/>
        </w:rPr>
      </w:pPr>
    </w:p>
    <w:p w:rsidR="00AB64F5" w:rsidRPr="00FC6A9E" w:rsidRDefault="00FC6A9E" w:rsidP="00FC6A9E">
      <w:pPr>
        <w:jc w:val="center"/>
        <w:rPr>
          <w:b/>
          <w:sz w:val="28"/>
        </w:rPr>
      </w:pPr>
      <w:r w:rsidRPr="00FC6A9E">
        <w:rPr>
          <w:rFonts w:hint="eastAsia"/>
          <w:b/>
          <w:sz w:val="28"/>
        </w:rPr>
        <w:lastRenderedPageBreak/>
        <w:t>特定空家等に対する措置手順フロー図</w:t>
      </w:r>
    </w:p>
    <w:p w:rsidR="00AB64F5" w:rsidRDefault="00AB64F5" w:rsidP="001766B2">
      <w:pPr>
        <w:jc w:val="left"/>
        <w:rPr>
          <w:b/>
          <w:sz w:val="28"/>
        </w:rPr>
      </w:pPr>
    </w:p>
    <w:tbl>
      <w:tblPr>
        <w:tblStyle w:val="ac"/>
        <w:tblW w:w="0" w:type="auto"/>
        <w:tblLook w:val="04A0" w:firstRow="1" w:lastRow="0" w:firstColumn="1" w:lastColumn="0" w:noHBand="0" w:noVBand="1"/>
      </w:tblPr>
      <w:tblGrid>
        <w:gridCol w:w="3936"/>
      </w:tblGrid>
      <w:tr w:rsidR="00FC6A9E" w:rsidRPr="00FC6A9E" w:rsidTr="00FC6A9E">
        <w:tc>
          <w:tcPr>
            <w:tcW w:w="3936" w:type="dxa"/>
          </w:tcPr>
          <w:p w:rsidR="00FC6A9E" w:rsidRPr="00FC6A9E" w:rsidRDefault="00FC6A9E" w:rsidP="001766B2">
            <w:pPr>
              <w:ind w:firstLineChars="100" w:firstLine="161"/>
              <w:jc w:val="left"/>
              <w:rPr>
                <w:b/>
                <w:sz w:val="16"/>
              </w:rPr>
            </w:pPr>
            <w:r>
              <w:rPr>
                <w:rFonts w:hint="eastAsia"/>
                <w:b/>
                <w:sz w:val="16"/>
              </w:rPr>
              <w:t>事実</w:t>
            </w:r>
            <w:r w:rsidRPr="00FC6A9E">
              <w:rPr>
                <w:rFonts w:hint="eastAsia"/>
                <w:b/>
                <w:sz w:val="16"/>
              </w:rPr>
              <w:t>の発生</w:t>
            </w:r>
            <w:r w:rsidRPr="00FC6A9E">
              <w:rPr>
                <w:rFonts w:hint="eastAsia"/>
                <w:b/>
                <w:sz w:val="16"/>
              </w:rPr>
              <w:t>(</w:t>
            </w:r>
            <w:r w:rsidRPr="00FC6A9E">
              <w:rPr>
                <w:rFonts w:hint="eastAsia"/>
                <w:b/>
                <w:sz w:val="16"/>
              </w:rPr>
              <w:t>市民相談、実態調査等</w:t>
            </w:r>
            <w:r w:rsidRPr="00FC6A9E">
              <w:rPr>
                <w:rFonts w:hint="eastAsia"/>
                <w:b/>
                <w:sz w:val="16"/>
              </w:rPr>
              <w:t>)</w:t>
            </w:r>
          </w:p>
        </w:tc>
      </w:tr>
    </w:tbl>
    <w:p w:rsidR="00AB64F5" w:rsidRPr="00FC6A9E" w:rsidRDefault="004853D0" w:rsidP="001766B2">
      <w:pPr>
        <w:jc w:val="left"/>
        <w:rPr>
          <w:b/>
          <w:sz w:val="28"/>
        </w:rPr>
      </w:pPr>
      <w:r w:rsidRPr="00FB44D4">
        <w:rPr>
          <w:b/>
          <w:noProof/>
          <w:sz w:val="16"/>
        </w:rPr>
        <mc:AlternateContent>
          <mc:Choice Requires="wps">
            <w:drawing>
              <wp:anchor distT="0" distB="0" distL="114300" distR="114300" simplePos="0" relativeHeight="251685888" behindDoc="0" locked="0" layoutInCell="1" allowOverlap="1" wp14:anchorId="3A5F0397" wp14:editId="6A1996A3">
                <wp:simplePos x="0" y="0"/>
                <wp:positionH relativeFrom="column">
                  <wp:posOffset>3869055</wp:posOffset>
                </wp:positionH>
                <wp:positionV relativeFrom="paragraph">
                  <wp:posOffset>-1905</wp:posOffset>
                </wp:positionV>
                <wp:extent cx="1465580" cy="435610"/>
                <wp:effectExtent l="0" t="0" r="20320" b="2159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435610"/>
                        </a:xfrm>
                        <a:prstGeom prst="rect">
                          <a:avLst/>
                        </a:prstGeom>
                        <a:solidFill>
                          <a:srgbClr val="FFFFFF"/>
                        </a:solidFill>
                        <a:ln w="9525">
                          <a:solidFill>
                            <a:srgbClr val="000000"/>
                          </a:solidFill>
                          <a:prstDash val="sysDot"/>
                          <a:miter lim="800000"/>
                          <a:headEnd/>
                          <a:tailEnd/>
                        </a:ln>
                      </wps:spPr>
                      <wps:txbx>
                        <w:txbxContent>
                          <w:p w:rsidR="004853D0" w:rsidRPr="00FB44D4" w:rsidRDefault="004853D0" w:rsidP="004853D0">
                            <w:pPr>
                              <w:spacing w:line="200" w:lineRule="exact"/>
                              <w:rPr>
                                <w:sz w:val="16"/>
                              </w:rPr>
                            </w:pPr>
                            <w:r>
                              <w:rPr>
                                <w:rFonts w:hint="eastAsia"/>
                                <w:sz w:val="16"/>
                              </w:rPr>
                              <w:t>所有者等を確知することができない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F0397" id="_x0000_t202" coordsize="21600,21600" o:spt="202" path="m,l,21600r21600,l21600,xe">
                <v:stroke joinstyle="miter"/>
                <v:path gradientshapeok="t" o:connecttype="rect"/>
              </v:shapetype>
              <v:shape id="テキスト ボックス 2" o:spid="_x0000_s1026" type="#_x0000_t202" style="position:absolute;margin-left:304.65pt;margin-top:-.15pt;width:115.4pt;height:34.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">
                <v:stroke dashstyle="1 1"/>
                <v:textbox>
                  <w:txbxContent>
                    <w:p w:rsidR="004853D0" w:rsidRPr="00FB44D4" w:rsidRDefault="004853D0" w:rsidP="004853D0">
                      <w:pPr>
                        <w:spacing w:line="200" w:lineRule="exact"/>
                        <w:rPr>
                          <w:sz w:val="16"/>
                        </w:rPr>
                      </w:pPr>
                      <w:r>
                        <w:rPr>
                          <w:rFonts w:hint="eastAsia"/>
                          <w:sz w:val="16"/>
                        </w:rPr>
                        <w:t>所有者等を確知することができない</w:t>
                      </w:r>
                    </w:p>
                  </w:txbxContent>
                </v:textbox>
              </v:shape>
            </w:pict>
          </mc:Fallback>
        </mc:AlternateContent>
      </w:r>
      <w:r w:rsidR="00D4635B">
        <w:rPr>
          <w:rFonts w:hint="eastAsia"/>
          <w:b/>
          <w:noProof/>
          <w:sz w:val="28"/>
        </w:rPr>
        <mc:AlternateContent>
          <mc:Choice Requires="wps">
            <w:drawing>
              <wp:anchor distT="0" distB="0" distL="114300" distR="114300" simplePos="0" relativeHeight="251660288" behindDoc="0" locked="0" layoutInCell="1" allowOverlap="1" wp14:anchorId="15D9DE95" wp14:editId="623CA4E9">
                <wp:simplePos x="0" y="0"/>
                <wp:positionH relativeFrom="column">
                  <wp:posOffset>510540</wp:posOffset>
                </wp:positionH>
                <wp:positionV relativeFrom="paragraph">
                  <wp:posOffset>3175</wp:posOffset>
                </wp:positionV>
                <wp:extent cx="0" cy="209550"/>
                <wp:effectExtent l="95250" t="0" r="57150" b="57150"/>
                <wp:wrapNone/>
                <wp:docPr id="10" name="直線矢印コネクタ 10"/>
                <wp:cNvGraphicFramePr/>
                <a:graphic xmlns:a="http://schemas.openxmlformats.org/drawingml/2006/main">
                  <a:graphicData uri="http://schemas.microsoft.com/office/word/2010/wordprocessingShape">
                    <wps:wsp>
                      <wps:cNvCnPr/>
                      <wps:spPr>
                        <a:xfrm>
                          <a:off x="0" y="0"/>
                          <a:ext cx="0" cy="20955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type w14:anchorId="1DF43A2D" id="_x0000_t32" coordsize="21600,21600" o:spt="32" o:oned="t" path="m,l21600,21600e" filled="f">
                <v:path arrowok="t" fillok="f" o:connecttype="none"/>
                <o:lock v:ext="edit" shapetype="t"/>
              </v:shapetype>
              <v:shape id="直線矢印コネクタ 10" o:spid="_x0000_s1026" type="#_x0000_t32" style="position:absolute;left:0;text-align:left;margin-left:40.2pt;margin-top:.25pt;width:0;height:1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" strokecolor="black [3213]" strokeweight="2pt">
                <v:stroke endarrow="open"/>
              </v:shape>
            </w:pict>
          </mc:Fallback>
        </mc:AlternateContent>
      </w:r>
    </w:p>
    <w:tbl>
      <w:tblPr>
        <w:tblStyle w:val="ac"/>
        <w:tblW w:w="0" w:type="auto"/>
        <w:tblLook w:val="04A0" w:firstRow="1" w:lastRow="0" w:firstColumn="1" w:lastColumn="0" w:noHBand="0" w:noVBand="1"/>
      </w:tblPr>
      <w:tblGrid>
        <w:gridCol w:w="5778"/>
      </w:tblGrid>
      <w:tr w:rsidR="00FC6A9E" w:rsidTr="00FC6A9E">
        <w:tc>
          <w:tcPr>
            <w:tcW w:w="5778" w:type="dxa"/>
          </w:tcPr>
          <w:p w:rsidR="00FC6A9E" w:rsidRPr="00FC6A9E" w:rsidRDefault="00FC6A9E" w:rsidP="007F3F96">
            <w:pPr>
              <w:spacing w:line="240" w:lineRule="exact"/>
              <w:jc w:val="left"/>
              <w:rPr>
                <w:b/>
                <w:sz w:val="16"/>
              </w:rPr>
            </w:pPr>
            <w:r w:rsidRPr="00FC6A9E">
              <w:rPr>
                <w:rFonts w:hint="eastAsia"/>
                <w:b/>
                <w:sz w:val="20"/>
              </w:rPr>
              <w:t xml:space="preserve">　</w:t>
            </w:r>
            <w:r w:rsidRPr="00FC6A9E">
              <w:rPr>
                <w:rFonts w:hint="eastAsia"/>
                <w:b/>
                <w:sz w:val="16"/>
              </w:rPr>
              <w:t>１　現地及び所有者等の調査【第</w:t>
            </w:r>
            <w:r w:rsidRPr="00FC6A9E">
              <w:rPr>
                <w:rFonts w:hint="eastAsia"/>
                <w:b/>
                <w:sz w:val="16"/>
              </w:rPr>
              <w:t>9</w:t>
            </w:r>
            <w:r w:rsidRPr="00FC6A9E">
              <w:rPr>
                <w:rFonts w:hint="eastAsia"/>
                <w:b/>
                <w:sz w:val="16"/>
              </w:rPr>
              <w:t>条～第</w:t>
            </w:r>
            <w:r w:rsidRPr="00FC6A9E">
              <w:rPr>
                <w:rFonts w:hint="eastAsia"/>
                <w:b/>
                <w:sz w:val="16"/>
              </w:rPr>
              <w:t>10</w:t>
            </w:r>
            <w:r w:rsidRPr="00FC6A9E">
              <w:rPr>
                <w:rFonts w:hint="eastAsia"/>
                <w:b/>
                <w:sz w:val="16"/>
              </w:rPr>
              <w:t>条関係】</w:t>
            </w:r>
          </w:p>
          <w:p w:rsidR="00FC6A9E" w:rsidRPr="00FC6A9E" w:rsidRDefault="00FC6A9E" w:rsidP="007F3F96">
            <w:pPr>
              <w:spacing w:line="240" w:lineRule="exact"/>
              <w:jc w:val="left"/>
              <w:rPr>
                <w:b/>
                <w:sz w:val="16"/>
              </w:rPr>
            </w:pPr>
            <w:r w:rsidRPr="00FC6A9E">
              <w:rPr>
                <w:rFonts w:hint="eastAsia"/>
                <w:b/>
                <w:sz w:val="16"/>
              </w:rPr>
              <w:t xml:space="preserve">　■現地調査　　　　　　　　　　　　　■所有者等の調査</w:t>
            </w:r>
          </w:p>
          <w:p w:rsidR="00FC6A9E" w:rsidRPr="00FC6A9E" w:rsidRDefault="00FC6A9E" w:rsidP="007F3F96">
            <w:pPr>
              <w:spacing w:line="240" w:lineRule="exact"/>
              <w:jc w:val="left"/>
              <w:rPr>
                <w:sz w:val="16"/>
              </w:rPr>
            </w:pPr>
            <w:r w:rsidRPr="00FC6A9E">
              <w:rPr>
                <w:b/>
                <w:noProof/>
                <w:sz w:val="16"/>
              </w:rPr>
              <mc:AlternateContent>
                <mc:Choice Requires="wps">
                  <w:drawing>
                    <wp:anchor distT="0" distB="0" distL="114300" distR="114300" simplePos="0" relativeHeight="251659264" behindDoc="0" locked="0" layoutInCell="1" allowOverlap="1" wp14:anchorId="4B8F73FB" wp14:editId="59614F41">
                      <wp:simplePos x="0" y="0"/>
                      <wp:positionH relativeFrom="column">
                        <wp:posOffset>1682115</wp:posOffset>
                      </wp:positionH>
                      <wp:positionV relativeFrom="paragraph">
                        <wp:posOffset>111125</wp:posOffset>
                      </wp:positionV>
                      <wp:extent cx="16192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3985"/>
                              </a:xfrm>
                              <a:prstGeom prst="rect">
                                <a:avLst/>
                              </a:prstGeom>
                              <a:noFill/>
                              <a:ln w="9525">
                                <a:noFill/>
                                <a:miter lim="800000"/>
                                <a:headEnd/>
                                <a:tailEnd/>
                              </a:ln>
                            </wps:spPr>
                            <wps:txbx>
                              <w:txbxContent>
                                <w:p w:rsidR="00FC6A9E" w:rsidRPr="00FC6A9E" w:rsidRDefault="00FC6A9E" w:rsidP="00D4635B">
                                  <w:pPr>
                                    <w:spacing w:line="240" w:lineRule="exact"/>
                                    <w:rPr>
                                      <w:sz w:val="14"/>
                                    </w:rPr>
                                  </w:pPr>
                                  <w:r w:rsidRPr="00FC6A9E">
                                    <w:rPr>
                                      <w:rFonts w:hint="eastAsia"/>
                                      <w:sz w:val="14"/>
                                    </w:rPr>
                                    <w:t>※現地調査と所有者等の調査の順序は事案に応じて判断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8F73FB" id="_x0000_s1027" type="#_x0000_t202" style="position:absolute;margin-left:132.45pt;margin-top:8.75pt;width:12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" filled="f" stroked="f">
                      <v:textbox style="mso-fit-shape-to-text:t">
                        <w:txbxContent>
                          <w:p w:rsidR="00FC6A9E" w:rsidRPr="00FC6A9E" w:rsidRDefault="00FC6A9E" w:rsidP="00D4635B">
                            <w:pPr>
                              <w:spacing w:line="240" w:lineRule="exact"/>
                              <w:rPr>
                                <w:sz w:val="14"/>
                              </w:rPr>
                            </w:pPr>
                            <w:r w:rsidRPr="00FC6A9E">
                              <w:rPr>
                                <w:rFonts w:hint="eastAsia"/>
                                <w:sz w:val="14"/>
                              </w:rPr>
                              <w:t>※現地調査と所有者等の調査の順序は事案に応じて判断</w:t>
                            </w:r>
                          </w:p>
                        </w:txbxContent>
                      </v:textbox>
                    </v:shape>
                  </w:pict>
                </mc:Fallback>
              </mc:AlternateContent>
            </w:r>
            <w:r w:rsidRPr="00FC6A9E">
              <w:rPr>
                <w:rFonts w:hint="eastAsia"/>
                <w:b/>
                <w:sz w:val="16"/>
              </w:rPr>
              <w:t>(</w:t>
            </w:r>
            <w:r w:rsidRPr="00FC6A9E">
              <w:rPr>
                <w:rFonts w:hint="eastAsia"/>
                <w:sz w:val="16"/>
              </w:rPr>
              <w:t>1)</w:t>
            </w:r>
            <w:r w:rsidRPr="00FC6A9E">
              <w:rPr>
                <w:rFonts w:hint="eastAsia"/>
                <w:sz w:val="16"/>
              </w:rPr>
              <w:t xml:space="preserve">現地調査による空家等の状態の把握　</w:t>
            </w:r>
            <w:r w:rsidRPr="00FC6A9E">
              <w:rPr>
                <w:rFonts w:hint="eastAsia"/>
                <w:sz w:val="16"/>
              </w:rPr>
              <w:t xml:space="preserve"> (1)</w:t>
            </w:r>
            <w:r w:rsidRPr="00FC6A9E">
              <w:rPr>
                <w:rFonts w:hint="eastAsia"/>
                <w:sz w:val="16"/>
              </w:rPr>
              <w:t>所有者等の特定</w:t>
            </w:r>
          </w:p>
          <w:p w:rsidR="00FC6A9E" w:rsidRPr="00FC6A9E" w:rsidRDefault="00FC6A9E" w:rsidP="007F3F96">
            <w:pPr>
              <w:spacing w:line="240" w:lineRule="exact"/>
              <w:jc w:val="left"/>
              <w:rPr>
                <w:sz w:val="16"/>
              </w:rPr>
            </w:pPr>
            <w:r w:rsidRPr="00FC6A9E">
              <w:rPr>
                <w:rFonts w:hint="eastAsia"/>
                <w:sz w:val="16"/>
              </w:rPr>
              <w:t>(2)</w:t>
            </w:r>
            <w:r w:rsidRPr="00FC6A9E">
              <w:rPr>
                <w:rFonts w:hint="eastAsia"/>
                <w:sz w:val="16"/>
              </w:rPr>
              <w:t>立ち入り調査の実施</w:t>
            </w:r>
          </w:p>
          <w:p w:rsidR="00FC6A9E" w:rsidRPr="00FC6A9E" w:rsidRDefault="00FC6A9E" w:rsidP="007F3F96">
            <w:pPr>
              <w:spacing w:line="240" w:lineRule="exact"/>
              <w:jc w:val="left"/>
              <w:rPr>
                <w:b/>
                <w:sz w:val="22"/>
              </w:rPr>
            </w:pPr>
            <w:r w:rsidRPr="00FC6A9E">
              <w:rPr>
                <w:rFonts w:hint="eastAsia"/>
                <w:sz w:val="16"/>
              </w:rPr>
              <w:t>(3)</w:t>
            </w:r>
            <w:r w:rsidRPr="00FC6A9E">
              <w:rPr>
                <w:rFonts w:hint="eastAsia"/>
                <w:sz w:val="16"/>
              </w:rPr>
              <w:t>対応方策の検討</w:t>
            </w:r>
          </w:p>
        </w:tc>
      </w:tr>
    </w:tbl>
    <w:p w:rsidR="00AB64F5" w:rsidRDefault="00FB44D4" w:rsidP="001766B2">
      <w:pPr>
        <w:jc w:val="left"/>
        <w:rPr>
          <w:b/>
          <w:sz w:val="28"/>
        </w:rPr>
      </w:pPr>
      <w:r w:rsidRPr="00FB44D4">
        <w:rPr>
          <w:b/>
          <w:noProof/>
          <w:sz w:val="16"/>
        </w:rPr>
        <mc:AlternateContent>
          <mc:Choice Requires="wps">
            <w:drawing>
              <wp:anchor distT="0" distB="0" distL="114300" distR="114300" simplePos="0" relativeHeight="251672576" behindDoc="0" locked="0" layoutInCell="1" allowOverlap="1" wp14:anchorId="052A601C" wp14:editId="45B5D070">
                <wp:simplePos x="0" y="0"/>
                <wp:positionH relativeFrom="column">
                  <wp:posOffset>638460</wp:posOffset>
                </wp:positionH>
                <wp:positionV relativeFrom="paragraph">
                  <wp:posOffset>71281</wp:posOffset>
                </wp:positionV>
                <wp:extent cx="1043940" cy="1403985"/>
                <wp:effectExtent l="0" t="0" r="22860" b="1397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1403985"/>
                        </a:xfrm>
                        <a:prstGeom prst="rect">
                          <a:avLst/>
                        </a:prstGeom>
                        <a:solidFill>
                          <a:srgbClr val="FFFFFF"/>
                        </a:solidFill>
                        <a:ln w="9525">
                          <a:solidFill>
                            <a:srgbClr val="000000"/>
                          </a:solidFill>
                          <a:prstDash val="sysDot"/>
                          <a:miter lim="800000"/>
                          <a:headEnd/>
                          <a:tailEnd/>
                        </a:ln>
                      </wps:spPr>
                      <wps:txbx>
                        <w:txbxContent>
                          <w:p w:rsidR="00FB44D4" w:rsidRPr="00FB44D4" w:rsidRDefault="00FB44D4">
                            <w:pPr>
                              <w:rPr>
                                <w:sz w:val="16"/>
                              </w:rPr>
                            </w:pPr>
                            <w:r w:rsidRPr="00FB44D4">
                              <w:rPr>
                                <w:rFonts w:hint="eastAsia"/>
                                <w:sz w:val="16"/>
                              </w:rPr>
                              <w:t>特定空家等と判定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2A601C" id="_x0000_s1028" type="#_x0000_t202" style="position:absolute;margin-left:50.25pt;margin-top:5.6pt;width:82.2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">
                <v:stroke dashstyle="1 1"/>
                <v:textbox style="mso-fit-shape-to-text:t">
                  <w:txbxContent>
                    <w:p w:rsidR="00FB44D4" w:rsidRPr="00FB44D4" w:rsidRDefault="00FB44D4">
                      <w:pPr>
                        <w:rPr>
                          <w:sz w:val="16"/>
                        </w:rPr>
                      </w:pPr>
                      <w:r w:rsidRPr="00FB44D4">
                        <w:rPr>
                          <w:rFonts w:hint="eastAsia"/>
                          <w:sz w:val="16"/>
                        </w:rPr>
                        <w:t>特定空家等と判定</w:t>
                      </w:r>
                    </w:p>
                  </w:txbxContent>
                </v:textbox>
              </v:shape>
            </w:pict>
          </mc:Fallback>
        </mc:AlternateContent>
      </w:r>
      <w:r w:rsidR="00D4635B">
        <w:rPr>
          <w:rFonts w:hint="eastAsia"/>
          <w:b/>
          <w:noProof/>
          <w:sz w:val="28"/>
        </w:rPr>
        <mc:AlternateContent>
          <mc:Choice Requires="wps">
            <w:drawing>
              <wp:anchor distT="0" distB="0" distL="114300" distR="114300" simplePos="0" relativeHeight="251670528" behindDoc="0" locked="0" layoutInCell="1" allowOverlap="1" wp14:anchorId="6B0A305A" wp14:editId="00EDDA78">
                <wp:simplePos x="0" y="0"/>
                <wp:positionH relativeFrom="column">
                  <wp:posOffset>518828</wp:posOffset>
                </wp:positionH>
                <wp:positionV relativeFrom="paragraph">
                  <wp:posOffset>17936</wp:posOffset>
                </wp:positionV>
                <wp:extent cx="0" cy="400050"/>
                <wp:effectExtent l="95250" t="0" r="114300" b="57150"/>
                <wp:wrapNone/>
                <wp:docPr id="17" name="直線矢印コネクタ 17"/>
                <wp:cNvGraphicFramePr/>
                <a:graphic xmlns:a="http://schemas.openxmlformats.org/drawingml/2006/main">
                  <a:graphicData uri="http://schemas.microsoft.com/office/word/2010/wordprocessingShape">
                    <wps:wsp>
                      <wps:cNvCnPr/>
                      <wps:spPr>
                        <a:xfrm>
                          <a:off x="0" y="0"/>
                          <a:ext cx="0" cy="40005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1E7BC0A" id="直線矢印コネクタ 17" o:spid="_x0000_s1026" type="#_x0000_t32" style="position:absolute;left:0;text-align:left;margin-left:40.85pt;margin-top:1.4pt;width:0;height:3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" strokecolor="black [3213]" strokeweight="2pt">
                <v:stroke endarrow="open"/>
              </v:shape>
            </w:pict>
          </mc:Fallback>
        </mc:AlternateContent>
      </w:r>
    </w:p>
    <w:p w:rsidR="00D4635B" w:rsidRDefault="00D4635B" w:rsidP="001766B2">
      <w:pPr>
        <w:jc w:val="left"/>
        <w:rPr>
          <w:b/>
          <w:sz w:val="28"/>
        </w:rPr>
      </w:pPr>
    </w:p>
    <w:tbl>
      <w:tblPr>
        <w:tblStyle w:val="ac"/>
        <w:tblW w:w="0" w:type="auto"/>
        <w:tblLook w:val="04A0" w:firstRow="1" w:lastRow="0" w:firstColumn="1" w:lastColumn="0" w:noHBand="0" w:noVBand="1"/>
      </w:tblPr>
      <w:tblGrid>
        <w:gridCol w:w="3227"/>
      </w:tblGrid>
      <w:tr w:rsidR="00FC6A9E" w:rsidTr="00FC6A9E">
        <w:tc>
          <w:tcPr>
            <w:tcW w:w="3227" w:type="dxa"/>
          </w:tcPr>
          <w:p w:rsidR="00FC6A9E" w:rsidRDefault="00FB44D4" w:rsidP="007F3F96">
            <w:pPr>
              <w:spacing w:line="240" w:lineRule="exact"/>
              <w:jc w:val="left"/>
              <w:rPr>
                <w:b/>
                <w:sz w:val="16"/>
              </w:rPr>
            </w:pPr>
            <w:r w:rsidRPr="00FB44D4">
              <w:rPr>
                <w:b/>
                <w:noProof/>
                <w:sz w:val="28"/>
              </w:rPr>
              <mc:AlternateContent>
                <mc:Choice Requires="wps">
                  <w:drawing>
                    <wp:anchor distT="0" distB="0" distL="114300" distR="114300" simplePos="0" relativeHeight="251674624" behindDoc="0" locked="0" layoutInCell="1" allowOverlap="1" wp14:anchorId="3FE2E51E" wp14:editId="7E7C7A3A">
                      <wp:simplePos x="0" y="0"/>
                      <wp:positionH relativeFrom="column">
                        <wp:posOffset>2113441</wp:posOffset>
                      </wp:positionH>
                      <wp:positionV relativeFrom="paragraph">
                        <wp:posOffset>-3649</wp:posOffset>
                      </wp:positionV>
                      <wp:extent cx="2374265" cy="464024"/>
                      <wp:effectExtent l="0" t="0" r="11430" b="1270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64024"/>
                              </a:xfrm>
                              <a:prstGeom prst="rect">
                                <a:avLst/>
                              </a:prstGeom>
                              <a:solidFill>
                                <a:srgbClr val="FFFFFF"/>
                              </a:solidFill>
                              <a:ln w="9525">
                                <a:solidFill>
                                  <a:srgbClr val="000000"/>
                                </a:solidFill>
                                <a:miter lim="800000"/>
                                <a:headEnd/>
                                <a:tailEnd/>
                              </a:ln>
                            </wps:spPr>
                            <wps:txbx>
                              <w:txbxContent>
                                <w:p w:rsidR="00FB44D4" w:rsidRPr="00FB44D4" w:rsidRDefault="00FB44D4" w:rsidP="00FB44D4">
                                  <w:pPr>
                                    <w:spacing w:line="200" w:lineRule="exact"/>
                                    <w:rPr>
                                      <w:b/>
                                      <w:sz w:val="16"/>
                                    </w:rPr>
                                  </w:pPr>
                                  <w:r w:rsidRPr="00FB44D4">
                                    <w:rPr>
                                      <w:rFonts w:hint="eastAsia"/>
                                      <w:b/>
                                      <w:sz w:val="16"/>
                                    </w:rPr>
                                    <w:t>２　所有者等の事情の把握</w:t>
                                  </w:r>
                                </w:p>
                                <w:p w:rsidR="00FB44D4" w:rsidRPr="00FB44D4" w:rsidRDefault="00FB44D4" w:rsidP="00FB44D4">
                                  <w:pPr>
                                    <w:spacing w:line="200" w:lineRule="exact"/>
                                    <w:rPr>
                                      <w:sz w:val="16"/>
                                    </w:rPr>
                                  </w:pPr>
                                  <w:r w:rsidRPr="00FB44D4">
                                    <w:rPr>
                                      <w:rFonts w:hint="eastAsia"/>
                                      <w:sz w:val="16"/>
                                    </w:rPr>
                                    <w:t>(1)</w:t>
                                  </w:r>
                                  <w:r w:rsidRPr="00FB44D4">
                                    <w:rPr>
                                      <w:rFonts w:hint="eastAsia"/>
                                      <w:sz w:val="16"/>
                                    </w:rPr>
                                    <w:t>所有者等の事情の把握</w:t>
                                  </w:r>
                                </w:p>
                                <w:p w:rsidR="00FB44D4" w:rsidRPr="00FB44D4" w:rsidRDefault="00FB44D4" w:rsidP="00FB44D4">
                                  <w:pPr>
                                    <w:spacing w:line="200" w:lineRule="exact"/>
                                    <w:rPr>
                                      <w:sz w:val="16"/>
                                    </w:rPr>
                                  </w:pPr>
                                  <w:r w:rsidRPr="00FB44D4">
                                    <w:rPr>
                                      <w:rFonts w:hint="eastAsia"/>
                                      <w:sz w:val="16"/>
                                    </w:rPr>
                                    <w:t>(2)</w:t>
                                  </w:r>
                                  <w:r w:rsidRPr="00FB44D4">
                                    <w:rPr>
                                      <w:rFonts w:hint="eastAsia"/>
                                      <w:sz w:val="16"/>
                                    </w:rPr>
                                    <w:t>所有者等の実情に応じた解決策の検討</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FE2E51E" id="_x0000_s1029" type="#_x0000_t202" style="position:absolute;margin-left:166.4pt;margin-top:-.3pt;width:186.95pt;height:36.55pt;z-index:2516746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">
                      <v:textbox>
                        <w:txbxContent>
                          <w:p w:rsidR="00FB44D4" w:rsidRPr="00FB44D4" w:rsidRDefault="00FB44D4" w:rsidP="00FB44D4">
                            <w:pPr>
                              <w:spacing w:line="200" w:lineRule="exact"/>
                              <w:rPr>
                                <w:b/>
                                <w:sz w:val="16"/>
                              </w:rPr>
                            </w:pPr>
                            <w:r w:rsidRPr="00FB44D4">
                              <w:rPr>
                                <w:rFonts w:hint="eastAsia"/>
                                <w:b/>
                                <w:sz w:val="16"/>
                              </w:rPr>
                              <w:t>２　所有者等の事情の把握</w:t>
                            </w:r>
                          </w:p>
                          <w:p w:rsidR="00FB44D4" w:rsidRPr="00FB44D4" w:rsidRDefault="00FB44D4" w:rsidP="00FB44D4">
                            <w:pPr>
                              <w:spacing w:line="200" w:lineRule="exact"/>
                              <w:rPr>
                                <w:sz w:val="16"/>
                              </w:rPr>
                            </w:pPr>
                            <w:r w:rsidRPr="00FB44D4">
                              <w:rPr>
                                <w:rFonts w:hint="eastAsia"/>
                                <w:sz w:val="16"/>
                              </w:rPr>
                              <w:t>(1)</w:t>
                            </w:r>
                            <w:r w:rsidRPr="00FB44D4">
                              <w:rPr>
                                <w:rFonts w:hint="eastAsia"/>
                                <w:sz w:val="16"/>
                              </w:rPr>
                              <w:t>所有者等の事情の把握</w:t>
                            </w:r>
                          </w:p>
                          <w:p w:rsidR="00FB44D4" w:rsidRPr="00FB44D4" w:rsidRDefault="00FB44D4" w:rsidP="00FB44D4">
                            <w:pPr>
                              <w:spacing w:line="200" w:lineRule="exact"/>
                              <w:rPr>
                                <w:sz w:val="16"/>
                              </w:rPr>
                            </w:pPr>
                            <w:r w:rsidRPr="00FB44D4">
                              <w:rPr>
                                <w:rFonts w:hint="eastAsia"/>
                                <w:sz w:val="16"/>
                              </w:rPr>
                              <w:t>(2)</w:t>
                            </w:r>
                            <w:r w:rsidRPr="00FB44D4">
                              <w:rPr>
                                <w:rFonts w:hint="eastAsia"/>
                                <w:sz w:val="16"/>
                              </w:rPr>
                              <w:t>所有者等の実情に応じた解決策の検討</w:t>
                            </w:r>
                          </w:p>
                        </w:txbxContent>
                      </v:textbox>
                    </v:shape>
                  </w:pict>
                </mc:Fallback>
              </mc:AlternateContent>
            </w:r>
            <w:r w:rsidR="00FC6A9E" w:rsidRPr="00FC6A9E">
              <w:rPr>
                <w:rFonts w:hint="eastAsia"/>
                <w:b/>
                <w:sz w:val="16"/>
              </w:rPr>
              <w:t>３　助言又は指導【第</w:t>
            </w:r>
            <w:r w:rsidR="00FC6A9E" w:rsidRPr="00FC6A9E">
              <w:rPr>
                <w:rFonts w:hint="eastAsia"/>
                <w:b/>
                <w:sz w:val="16"/>
              </w:rPr>
              <w:t>14</w:t>
            </w:r>
            <w:r w:rsidR="00FC6A9E" w:rsidRPr="00FC6A9E">
              <w:rPr>
                <w:rFonts w:hint="eastAsia"/>
                <w:b/>
                <w:sz w:val="16"/>
              </w:rPr>
              <w:t>条第</w:t>
            </w:r>
            <w:r w:rsidR="00FC6A9E" w:rsidRPr="00FC6A9E">
              <w:rPr>
                <w:rFonts w:hint="eastAsia"/>
                <w:b/>
                <w:sz w:val="16"/>
              </w:rPr>
              <w:t>1</w:t>
            </w:r>
            <w:r w:rsidR="00FC6A9E" w:rsidRPr="00FC6A9E">
              <w:rPr>
                <w:rFonts w:hint="eastAsia"/>
                <w:b/>
                <w:sz w:val="16"/>
              </w:rPr>
              <w:t>項関係】</w:t>
            </w:r>
          </w:p>
          <w:p w:rsidR="00FC6A9E" w:rsidRPr="00FC6A9E" w:rsidRDefault="00FC6A9E" w:rsidP="007F3F96">
            <w:pPr>
              <w:spacing w:line="240" w:lineRule="exact"/>
              <w:jc w:val="left"/>
              <w:rPr>
                <w:sz w:val="16"/>
              </w:rPr>
            </w:pPr>
            <w:r w:rsidRPr="00FC6A9E">
              <w:rPr>
                <w:rFonts w:hint="eastAsia"/>
                <w:sz w:val="16"/>
              </w:rPr>
              <w:t>(1)</w:t>
            </w:r>
            <w:r w:rsidRPr="00FC6A9E">
              <w:rPr>
                <w:rFonts w:hint="eastAsia"/>
                <w:sz w:val="16"/>
              </w:rPr>
              <w:t>助言又は指導の実施</w:t>
            </w:r>
          </w:p>
          <w:p w:rsidR="00FC6A9E" w:rsidRPr="00FC6A9E" w:rsidRDefault="00D4635B" w:rsidP="007F3F96">
            <w:pPr>
              <w:spacing w:line="240" w:lineRule="exact"/>
              <w:jc w:val="left"/>
              <w:rPr>
                <w:b/>
                <w:sz w:val="22"/>
              </w:rPr>
            </w:pPr>
            <w:r>
              <w:rPr>
                <w:rFonts w:hint="eastAsia"/>
                <w:b/>
                <w:noProof/>
                <w:sz w:val="28"/>
              </w:rPr>
              <mc:AlternateContent>
                <mc:Choice Requires="wps">
                  <w:drawing>
                    <wp:anchor distT="0" distB="0" distL="114300" distR="114300" simplePos="0" relativeHeight="251662336" behindDoc="0" locked="0" layoutInCell="1" allowOverlap="1" wp14:anchorId="0869EF92" wp14:editId="6318681D">
                      <wp:simplePos x="0" y="0"/>
                      <wp:positionH relativeFrom="column">
                        <wp:posOffset>516255</wp:posOffset>
                      </wp:positionH>
                      <wp:positionV relativeFrom="paragraph">
                        <wp:posOffset>155575</wp:posOffset>
                      </wp:positionV>
                      <wp:extent cx="0" cy="209550"/>
                      <wp:effectExtent l="95250" t="0" r="57150" b="57150"/>
                      <wp:wrapNone/>
                      <wp:docPr id="11" name="直線矢印コネクタ 11"/>
                      <wp:cNvGraphicFramePr/>
                      <a:graphic xmlns:a="http://schemas.openxmlformats.org/drawingml/2006/main">
                        <a:graphicData uri="http://schemas.microsoft.com/office/word/2010/wordprocessingShape">
                          <wps:wsp>
                            <wps:cNvCnPr/>
                            <wps:spPr>
                              <a:xfrm>
                                <a:off x="0" y="0"/>
                                <a:ext cx="0" cy="20955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 w14:anchorId="699020C8" id="直線矢印コネクタ 11" o:spid="_x0000_s1026" type="#_x0000_t32" style="position:absolute;left:0;text-align:left;margin-left:40.65pt;margin-top:12.25pt;width:0;height:1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" strokecolor="black [3213]" strokeweight="2pt">
                      <v:stroke endarrow="open"/>
                    </v:shape>
                  </w:pict>
                </mc:Fallback>
              </mc:AlternateContent>
            </w:r>
            <w:r w:rsidR="00FC6A9E" w:rsidRPr="00FC6A9E">
              <w:rPr>
                <w:rFonts w:hint="eastAsia"/>
                <w:sz w:val="16"/>
              </w:rPr>
              <w:t>(2)</w:t>
            </w:r>
            <w:r w:rsidR="00FC6A9E" w:rsidRPr="00FC6A9E">
              <w:rPr>
                <w:rFonts w:hint="eastAsia"/>
                <w:sz w:val="16"/>
              </w:rPr>
              <w:t>助言又は指導の実施後の対応</w:t>
            </w:r>
          </w:p>
        </w:tc>
      </w:tr>
    </w:tbl>
    <w:p w:rsidR="00AB64F5" w:rsidRDefault="004853D0" w:rsidP="001766B2">
      <w:pPr>
        <w:jc w:val="left"/>
        <w:rPr>
          <w:b/>
          <w:sz w:val="28"/>
        </w:rPr>
      </w:pPr>
      <w:r w:rsidRPr="00FB44D4">
        <w:rPr>
          <w:b/>
          <w:noProof/>
          <w:sz w:val="16"/>
        </w:rPr>
        <mc:AlternateContent>
          <mc:Choice Requires="wps">
            <w:drawing>
              <wp:anchor distT="0" distB="0" distL="114300" distR="114300" simplePos="0" relativeHeight="251683840" behindDoc="0" locked="0" layoutInCell="1" allowOverlap="1" wp14:anchorId="32B3670F" wp14:editId="2785760E">
                <wp:simplePos x="0" y="0"/>
                <wp:positionH relativeFrom="column">
                  <wp:posOffset>2877185</wp:posOffset>
                </wp:positionH>
                <wp:positionV relativeFrom="paragraph">
                  <wp:posOffset>84455</wp:posOffset>
                </wp:positionV>
                <wp:extent cx="1465580" cy="435610"/>
                <wp:effectExtent l="0" t="0" r="20320" b="2159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435610"/>
                        </a:xfrm>
                        <a:prstGeom prst="rect">
                          <a:avLst/>
                        </a:prstGeom>
                        <a:solidFill>
                          <a:srgbClr val="FFFFFF"/>
                        </a:solidFill>
                        <a:ln w="9525">
                          <a:solidFill>
                            <a:srgbClr val="000000"/>
                          </a:solidFill>
                          <a:prstDash val="sysDot"/>
                          <a:miter lim="800000"/>
                          <a:headEnd/>
                          <a:tailEnd/>
                        </a:ln>
                      </wps:spPr>
                      <wps:txbx>
                        <w:txbxContent>
                          <w:p w:rsidR="004853D0" w:rsidRPr="00FB44D4" w:rsidRDefault="004853D0" w:rsidP="004853D0">
                            <w:pPr>
                              <w:spacing w:line="200" w:lineRule="exact"/>
                              <w:rPr>
                                <w:sz w:val="16"/>
                              </w:rPr>
                            </w:pPr>
                            <w:r>
                              <w:rPr>
                                <w:rFonts w:hint="eastAsia"/>
                                <w:sz w:val="16"/>
                              </w:rPr>
                              <w:t>通知できた所有者等に措置を講ずる権限がない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3670F" id="_x0000_s1030" type="#_x0000_t202" style="position:absolute;margin-left:226.55pt;margin-top:6.65pt;width:115.4pt;height:3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">
                <v:stroke dashstyle="1 1"/>
                <v:textbox>
                  <w:txbxContent>
                    <w:p w:rsidR="004853D0" w:rsidRPr="00FB44D4" w:rsidRDefault="004853D0" w:rsidP="004853D0">
                      <w:pPr>
                        <w:spacing w:line="200" w:lineRule="exact"/>
                        <w:rPr>
                          <w:sz w:val="16"/>
                        </w:rPr>
                      </w:pPr>
                      <w:r>
                        <w:rPr>
                          <w:rFonts w:hint="eastAsia"/>
                          <w:sz w:val="16"/>
                        </w:rPr>
                        <w:t>通知できた所有者等に措置を講ずる権限がない</w:t>
                      </w:r>
                    </w:p>
                  </w:txbxContent>
                </v:textbox>
              </v:shape>
            </w:pict>
          </mc:Fallback>
        </mc:AlternateContent>
      </w:r>
      <w:r w:rsidR="00956354">
        <w:rPr>
          <w:b/>
          <w:noProof/>
          <w:sz w:val="16"/>
        </w:rPr>
        <mc:AlternateContent>
          <mc:Choice Requires="wps">
            <w:drawing>
              <wp:anchor distT="0" distB="0" distL="114300" distR="114300" simplePos="0" relativeHeight="251677696" behindDoc="0" locked="0" layoutInCell="1" allowOverlap="1" wp14:anchorId="460EB520" wp14:editId="3D4775C0">
                <wp:simplePos x="0" y="0"/>
                <wp:positionH relativeFrom="column">
                  <wp:posOffset>2043625</wp:posOffset>
                </wp:positionH>
                <wp:positionV relativeFrom="paragraph">
                  <wp:posOffset>158034</wp:posOffset>
                </wp:positionV>
                <wp:extent cx="4709795" cy="1560195"/>
                <wp:effectExtent l="0" t="6350" r="27305" b="27305"/>
                <wp:wrapNone/>
                <wp:docPr id="26" name="曲折矢印 26"/>
                <wp:cNvGraphicFramePr/>
                <a:graphic xmlns:a="http://schemas.openxmlformats.org/drawingml/2006/main">
                  <a:graphicData uri="http://schemas.microsoft.com/office/word/2010/wordprocessingShape">
                    <wps:wsp>
                      <wps:cNvSpPr/>
                      <wps:spPr>
                        <a:xfrm rot="5400000">
                          <a:off x="0" y="0"/>
                          <a:ext cx="4709795" cy="1560195"/>
                        </a:xfrm>
                        <a:prstGeom prst="bentArrow">
                          <a:avLst>
                            <a:gd name="adj1" fmla="val 14498"/>
                            <a:gd name="adj2" fmla="val 13821"/>
                            <a:gd name="adj3" fmla="val 31775"/>
                            <a:gd name="adj4" fmla="val 9534"/>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BDDB3E4" id="曲折矢印 26" o:spid="_x0000_s1026" style="position:absolute;left:0;text-align:left;margin-left:160.9pt;margin-top:12.45pt;width:370.85pt;height:122.8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09795,156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" path="m,1560195l,251285c,169133,66597,102536,148749,102536r4065294,l4214043,r495752,215635l4214043,431269r,-102536l226197,328733r,l226197,1560195,,1560195xe" fillcolor="black [3213]" strokecolor="black [3213]" strokeweight="2pt">
                <v:path arrowok="t" o:connecttype="custom" o:connectlocs="0,1560195;0,251285;148749,102536;4214043,102536;4214043,0;4709795,215635;4214043,431269;4214043,328733;226197,328733;226197,328733;226197,1560195;0,1560195" o:connectangles="0,0,0,0,0,0,0,0,0,0,0,0"/>
              </v:shape>
            </w:pict>
          </mc:Fallback>
        </mc:AlternateContent>
      </w:r>
      <w:r w:rsidR="00FC6A9E">
        <w:rPr>
          <w:rFonts w:hint="eastAsia"/>
          <w:b/>
          <w:sz w:val="28"/>
        </w:rPr>
        <w:t xml:space="preserve">　　</w:t>
      </w:r>
    </w:p>
    <w:tbl>
      <w:tblPr>
        <w:tblStyle w:val="ac"/>
        <w:tblW w:w="0" w:type="auto"/>
        <w:tblLook w:val="04A0" w:firstRow="1" w:lastRow="0" w:firstColumn="1" w:lastColumn="0" w:noHBand="0" w:noVBand="1"/>
      </w:tblPr>
      <w:tblGrid>
        <w:gridCol w:w="4361"/>
      </w:tblGrid>
      <w:tr w:rsidR="00FC6A9E" w:rsidTr="007F3F96">
        <w:trPr>
          <w:trHeight w:val="1585"/>
        </w:trPr>
        <w:tc>
          <w:tcPr>
            <w:tcW w:w="4361" w:type="dxa"/>
          </w:tcPr>
          <w:p w:rsidR="00FC6A9E" w:rsidRDefault="00FC6A9E" w:rsidP="007F3F96">
            <w:pPr>
              <w:spacing w:line="240" w:lineRule="exact"/>
              <w:jc w:val="left"/>
              <w:rPr>
                <w:b/>
                <w:sz w:val="16"/>
              </w:rPr>
            </w:pPr>
            <w:r>
              <w:rPr>
                <w:rFonts w:hint="eastAsia"/>
                <w:b/>
                <w:sz w:val="16"/>
              </w:rPr>
              <w:t>４</w:t>
            </w:r>
            <w:r w:rsidRPr="00FC6A9E">
              <w:rPr>
                <w:rFonts w:hint="eastAsia"/>
                <w:b/>
                <w:sz w:val="16"/>
              </w:rPr>
              <w:t xml:space="preserve">　</w:t>
            </w:r>
            <w:r>
              <w:rPr>
                <w:rFonts w:hint="eastAsia"/>
                <w:b/>
                <w:sz w:val="16"/>
              </w:rPr>
              <w:t>勧告【第</w:t>
            </w:r>
            <w:r>
              <w:rPr>
                <w:rFonts w:hint="eastAsia"/>
                <w:b/>
                <w:sz w:val="16"/>
              </w:rPr>
              <w:t>14</w:t>
            </w:r>
            <w:r>
              <w:rPr>
                <w:rFonts w:hint="eastAsia"/>
                <w:b/>
                <w:sz w:val="16"/>
              </w:rPr>
              <w:t>条第</w:t>
            </w:r>
            <w:r>
              <w:rPr>
                <w:rFonts w:hint="eastAsia"/>
                <w:b/>
                <w:sz w:val="16"/>
              </w:rPr>
              <w:t>2</w:t>
            </w:r>
            <w:r>
              <w:rPr>
                <w:rFonts w:hint="eastAsia"/>
                <w:b/>
                <w:sz w:val="16"/>
              </w:rPr>
              <w:t>項関係】</w:t>
            </w:r>
          </w:p>
          <w:p w:rsidR="00FC6A9E" w:rsidRPr="001766B2" w:rsidRDefault="00FC6A9E" w:rsidP="007F3F96">
            <w:pPr>
              <w:spacing w:line="240" w:lineRule="exact"/>
              <w:jc w:val="left"/>
              <w:rPr>
                <w:sz w:val="16"/>
              </w:rPr>
            </w:pPr>
            <w:r w:rsidRPr="001766B2">
              <w:rPr>
                <w:rFonts w:hint="eastAsia"/>
                <w:sz w:val="16"/>
              </w:rPr>
              <w:t>(1)</w:t>
            </w:r>
            <w:r w:rsidRPr="001766B2">
              <w:rPr>
                <w:rFonts w:hint="eastAsia"/>
                <w:sz w:val="16"/>
              </w:rPr>
              <w:t>勧告の実施</w:t>
            </w:r>
          </w:p>
          <w:p w:rsidR="00FC6A9E" w:rsidRPr="001766B2" w:rsidRDefault="00FC6A9E" w:rsidP="007F3F96">
            <w:pPr>
              <w:spacing w:line="240" w:lineRule="exact"/>
              <w:jc w:val="left"/>
              <w:rPr>
                <w:sz w:val="16"/>
              </w:rPr>
            </w:pPr>
            <w:r w:rsidRPr="001766B2">
              <w:rPr>
                <w:rFonts w:hint="eastAsia"/>
                <w:sz w:val="16"/>
              </w:rPr>
              <w:t>(2)</w:t>
            </w:r>
            <w:r w:rsidRPr="001766B2">
              <w:rPr>
                <w:rFonts w:hint="eastAsia"/>
                <w:sz w:val="16"/>
              </w:rPr>
              <w:t>関係部局</w:t>
            </w:r>
            <w:r w:rsidRPr="001766B2">
              <w:rPr>
                <w:rFonts w:hint="eastAsia"/>
                <w:sz w:val="16"/>
              </w:rPr>
              <w:t>(</w:t>
            </w:r>
            <w:r w:rsidRPr="001766B2">
              <w:rPr>
                <w:rFonts w:hint="eastAsia"/>
                <w:sz w:val="16"/>
              </w:rPr>
              <w:t>税務、その他</w:t>
            </w:r>
            <w:r w:rsidRPr="001766B2">
              <w:rPr>
                <w:rFonts w:hint="eastAsia"/>
                <w:sz w:val="16"/>
              </w:rPr>
              <w:t>)</w:t>
            </w:r>
            <w:r w:rsidRPr="001766B2">
              <w:rPr>
                <w:rFonts w:hint="eastAsia"/>
                <w:sz w:val="16"/>
              </w:rPr>
              <w:t>への情報提供</w:t>
            </w:r>
          </w:p>
          <w:p w:rsidR="00FC6A9E" w:rsidRPr="001766B2" w:rsidRDefault="00FC6A9E" w:rsidP="007F3F96">
            <w:pPr>
              <w:spacing w:line="240" w:lineRule="exact"/>
              <w:jc w:val="left"/>
              <w:rPr>
                <w:sz w:val="16"/>
              </w:rPr>
            </w:pPr>
            <w:r w:rsidRPr="001766B2">
              <w:rPr>
                <w:rFonts w:hint="eastAsia"/>
                <w:sz w:val="16"/>
              </w:rPr>
              <w:t>(3)</w:t>
            </w:r>
            <w:r w:rsidRPr="001766B2">
              <w:rPr>
                <w:rFonts w:hint="eastAsia"/>
                <w:sz w:val="16"/>
              </w:rPr>
              <w:t>勧告に従い措置が実施された場合の対応</w:t>
            </w:r>
          </w:p>
          <w:p w:rsidR="00FC6A9E" w:rsidRPr="001766B2" w:rsidRDefault="004853D0" w:rsidP="007F3F96">
            <w:pPr>
              <w:spacing w:line="240" w:lineRule="exact"/>
              <w:jc w:val="left"/>
              <w:rPr>
                <w:sz w:val="16"/>
              </w:rPr>
            </w:pPr>
            <w:r w:rsidRPr="00FB44D4">
              <w:rPr>
                <w:b/>
                <w:noProof/>
                <w:sz w:val="16"/>
              </w:rPr>
              <mc:AlternateContent>
                <mc:Choice Requires="wps">
                  <w:drawing>
                    <wp:anchor distT="0" distB="0" distL="114300" distR="114300" simplePos="0" relativeHeight="251687936" behindDoc="0" locked="0" layoutInCell="1" allowOverlap="1" wp14:anchorId="76D0FF23" wp14:editId="4AD8C61E">
                      <wp:simplePos x="0" y="0"/>
                      <wp:positionH relativeFrom="column">
                        <wp:posOffset>3991595</wp:posOffset>
                      </wp:positionH>
                      <wp:positionV relativeFrom="paragraph">
                        <wp:posOffset>45410</wp:posOffset>
                      </wp:positionV>
                      <wp:extent cx="742388" cy="946298"/>
                      <wp:effectExtent l="0" t="0" r="19685" b="2540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88" cy="946298"/>
                              </a:xfrm>
                              <a:prstGeom prst="rect">
                                <a:avLst/>
                              </a:prstGeom>
                              <a:solidFill>
                                <a:srgbClr val="FFFFFF"/>
                              </a:solidFill>
                              <a:ln w="9525">
                                <a:solidFill>
                                  <a:srgbClr val="000000"/>
                                </a:solidFill>
                                <a:prstDash val="sysDot"/>
                                <a:miter lim="800000"/>
                                <a:headEnd/>
                                <a:tailEnd/>
                              </a:ln>
                            </wps:spPr>
                            <wps:txbx>
                              <w:txbxContent>
                                <w:p w:rsidR="004853D0" w:rsidRPr="00FB44D4" w:rsidRDefault="004853D0" w:rsidP="004853D0">
                                  <w:pPr>
                                    <w:spacing w:line="200" w:lineRule="exact"/>
                                    <w:rPr>
                                      <w:sz w:val="16"/>
                                    </w:rPr>
                                  </w:pPr>
                                  <w:r>
                                    <w:rPr>
                                      <w:rFonts w:hint="eastAsia"/>
                                      <w:sz w:val="16"/>
                                    </w:rPr>
                                    <w:t>過失なく措置を命ぜられるべき者を確知することができない場合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0FF23" id="_x0000_s1031" type="#_x0000_t202" style="position:absolute;margin-left:314.3pt;margin-top:3.6pt;width:58.45pt;height:7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">
                      <v:stroke dashstyle="1 1"/>
                      <v:textbox>
                        <w:txbxContent>
                          <w:p w:rsidR="004853D0" w:rsidRPr="00FB44D4" w:rsidRDefault="004853D0" w:rsidP="004853D0">
                            <w:pPr>
                              <w:spacing w:line="200" w:lineRule="exact"/>
                              <w:rPr>
                                <w:sz w:val="16"/>
                              </w:rPr>
                            </w:pPr>
                            <w:r>
                              <w:rPr>
                                <w:rFonts w:hint="eastAsia"/>
                                <w:sz w:val="16"/>
                              </w:rPr>
                              <w:t>過失なく措置を命ぜられるべき者を確知することができない場合</w:t>
                            </w:r>
                          </w:p>
                        </w:txbxContent>
                      </v:textbox>
                    </v:shape>
                  </w:pict>
                </mc:Fallback>
              </mc:AlternateContent>
            </w:r>
            <w:r w:rsidR="00FC6A9E" w:rsidRPr="001766B2">
              <w:rPr>
                <w:rFonts w:hint="eastAsia"/>
                <w:sz w:val="16"/>
              </w:rPr>
              <w:t>(4)</w:t>
            </w:r>
            <w:r w:rsidR="00FC6A9E" w:rsidRPr="001766B2">
              <w:rPr>
                <w:rFonts w:hint="eastAsia"/>
                <w:sz w:val="16"/>
              </w:rPr>
              <w:t>勧告に従わなかった場合の対応</w:t>
            </w:r>
          </w:p>
          <w:p w:rsidR="00FC6A9E" w:rsidRPr="00FC6A9E" w:rsidRDefault="00FB44D4" w:rsidP="007F3F96">
            <w:pPr>
              <w:spacing w:line="240" w:lineRule="exact"/>
              <w:jc w:val="left"/>
              <w:rPr>
                <w:b/>
                <w:sz w:val="22"/>
              </w:rPr>
            </w:pPr>
            <w:r>
              <w:rPr>
                <w:rFonts w:hint="eastAsia"/>
                <w:b/>
                <w:noProof/>
                <w:sz w:val="28"/>
              </w:rPr>
              <mc:AlternateContent>
                <mc:Choice Requires="wps">
                  <w:drawing>
                    <wp:anchor distT="0" distB="0" distL="114300" distR="114300" simplePos="0" relativeHeight="251664384" behindDoc="0" locked="0" layoutInCell="1" allowOverlap="1" wp14:anchorId="33915661" wp14:editId="69AB971C">
                      <wp:simplePos x="0" y="0"/>
                      <wp:positionH relativeFrom="column">
                        <wp:posOffset>545053</wp:posOffset>
                      </wp:positionH>
                      <wp:positionV relativeFrom="paragraph">
                        <wp:posOffset>247650</wp:posOffset>
                      </wp:positionV>
                      <wp:extent cx="0" cy="209550"/>
                      <wp:effectExtent l="95250" t="0" r="57150" b="57150"/>
                      <wp:wrapNone/>
                      <wp:docPr id="12" name="直線矢印コネクタ 12"/>
                      <wp:cNvGraphicFramePr/>
                      <a:graphic xmlns:a="http://schemas.openxmlformats.org/drawingml/2006/main">
                        <a:graphicData uri="http://schemas.microsoft.com/office/word/2010/wordprocessingShape">
                          <wps:wsp>
                            <wps:cNvCnPr/>
                            <wps:spPr>
                              <a:xfrm>
                                <a:off x="0" y="0"/>
                                <a:ext cx="0" cy="20955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 w14:anchorId="3717631C" id="直線矢印コネクタ 12" o:spid="_x0000_s1026" type="#_x0000_t32" style="position:absolute;left:0;text-align:left;margin-left:42.9pt;margin-top:19.5pt;width:0;height:1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" strokecolor="black [3213]" strokeweight="2pt">
                      <v:stroke endarrow="open"/>
                    </v:shape>
                  </w:pict>
                </mc:Fallback>
              </mc:AlternateContent>
            </w:r>
            <w:r w:rsidR="00FC6A9E" w:rsidRPr="001766B2">
              <w:rPr>
                <w:rFonts w:hint="eastAsia"/>
                <w:sz w:val="16"/>
              </w:rPr>
              <w:t>(5)</w:t>
            </w:r>
            <w:r w:rsidR="00FC6A9E" w:rsidRPr="001766B2">
              <w:rPr>
                <w:rFonts w:hint="eastAsia"/>
                <w:sz w:val="16"/>
              </w:rPr>
              <w:t>所有者等が変わった場合の対応</w:t>
            </w:r>
          </w:p>
        </w:tc>
      </w:tr>
    </w:tbl>
    <w:p w:rsidR="00AB64F5" w:rsidRPr="00FC6A9E" w:rsidRDefault="00956354" w:rsidP="001766B2">
      <w:pPr>
        <w:jc w:val="left"/>
        <w:rPr>
          <w:b/>
          <w:sz w:val="28"/>
        </w:rPr>
      </w:pPr>
      <w:r>
        <w:rPr>
          <w:b/>
          <w:noProof/>
          <w:sz w:val="16"/>
        </w:rPr>
        <mc:AlternateContent>
          <mc:Choice Requires="wps">
            <w:drawing>
              <wp:anchor distT="0" distB="0" distL="114300" distR="114300" simplePos="0" relativeHeight="251679744" behindDoc="0" locked="0" layoutInCell="1" allowOverlap="1" wp14:anchorId="15828FE1" wp14:editId="4CD66F5F">
                <wp:simplePos x="0" y="0"/>
                <wp:positionH relativeFrom="column">
                  <wp:posOffset>2024380</wp:posOffset>
                </wp:positionH>
                <wp:positionV relativeFrom="paragraph">
                  <wp:posOffset>38735</wp:posOffset>
                </wp:positionV>
                <wp:extent cx="2711450" cy="1300480"/>
                <wp:effectExtent l="635" t="0" r="0" b="13335"/>
                <wp:wrapNone/>
                <wp:docPr id="27" name="曲折矢印 27"/>
                <wp:cNvGraphicFramePr/>
                <a:graphic xmlns:a="http://schemas.openxmlformats.org/drawingml/2006/main">
                  <a:graphicData uri="http://schemas.microsoft.com/office/word/2010/wordprocessingShape">
                    <wps:wsp>
                      <wps:cNvSpPr/>
                      <wps:spPr>
                        <a:xfrm rot="5400000">
                          <a:off x="0" y="0"/>
                          <a:ext cx="2711450" cy="1300480"/>
                        </a:xfrm>
                        <a:prstGeom prst="bentArrow">
                          <a:avLst>
                            <a:gd name="adj1" fmla="val 14498"/>
                            <a:gd name="adj2" fmla="val 18055"/>
                            <a:gd name="adj3" fmla="val 36857"/>
                            <a:gd name="adj4" fmla="val 9534"/>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9A6919D" id="曲折矢印 27" o:spid="_x0000_s1026" style="position:absolute;left:0;text-align:left;margin-left:159.4pt;margin-top:3.05pt;width:213.5pt;height:102.4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11450,130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" path="m,1300480l,264518c,196041,55511,140530,123988,140530r2108144,l2232132,r479318,234802l2232132,469603r,-140530l188544,329073r,l188544,1300480,,1300480xe" fillcolor="black [3213]" strokecolor="black [3213]" strokeweight="2pt">
                <v:path arrowok="t" o:connecttype="custom" o:connectlocs="0,1300480;0,264518;123988,140530;2232132,140530;2232132,0;2711450,234802;2232132,469603;2232132,329073;188544,329073;188544,329073;188544,1300480;0,1300480" o:connectangles="0,0,0,0,0,0,0,0,0,0,0,0"/>
              </v:shape>
            </w:pict>
          </mc:Fallback>
        </mc:AlternateContent>
      </w:r>
    </w:p>
    <w:tbl>
      <w:tblPr>
        <w:tblStyle w:val="ac"/>
        <w:tblW w:w="0" w:type="auto"/>
        <w:tblLook w:val="04A0" w:firstRow="1" w:lastRow="0" w:firstColumn="1" w:lastColumn="0" w:noHBand="0" w:noVBand="1"/>
      </w:tblPr>
      <w:tblGrid>
        <w:gridCol w:w="5353"/>
      </w:tblGrid>
      <w:tr w:rsidR="001766B2" w:rsidTr="001766B2">
        <w:tc>
          <w:tcPr>
            <w:tcW w:w="5353" w:type="dxa"/>
          </w:tcPr>
          <w:p w:rsidR="001766B2" w:rsidRDefault="001766B2" w:rsidP="007F3F96">
            <w:pPr>
              <w:spacing w:line="240" w:lineRule="exact"/>
              <w:jc w:val="left"/>
              <w:rPr>
                <w:b/>
                <w:sz w:val="16"/>
              </w:rPr>
            </w:pPr>
            <w:r>
              <w:rPr>
                <w:rFonts w:hint="eastAsia"/>
                <w:b/>
                <w:sz w:val="16"/>
              </w:rPr>
              <w:t>５</w:t>
            </w:r>
            <w:r w:rsidRPr="00FC6A9E">
              <w:rPr>
                <w:rFonts w:hint="eastAsia"/>
                <w:b/>
                <w:sz w:val="16"/>
              </w:rPr>
              <w:t xml:space="preserve">　</w:t>
            </w:r>
            <w:r>
              <w:rPr>
                <w:rFonts w:hint="eastAsia"/>
                <w:b/>
                <w:sz w:val="16"/>
              </w:rPr>
              <w:t>意見書等の提出の機会【第</w:t>
            </w:r>
            <w:r>
              <w:rPr>
                <w:rFonts w:hint="eastAsia"/>
                <w:b/>
                <w:sz w:val="16"/>
              </w:rPr>
              <w:t>14</w:t>
            </w:r>
            <w:r>
              <w:rPr>
                <w:rFonts w:hint="eastAsia"/>
                <w:b/>
                <w:sz w:val="16"/>
              </w:rPr>
              <w:t>条第</w:t>
            </w:r>
            <w:r>
              <w:rPr>
                <w:rFonts w:hint="eastAsia"/>
                <w:b/>
                <w:sz w:val="16"/>
              </w:rPr>
              <w:t>4</w:t>
            </w:r>
            <w:r>
              <w:rPr>
                <w:rFonts w:hint="eastAsia"/>
                <w:b/>
                <w:sz w:val="16"/>
              </w:rPr>
              <w:t>項～第</w:t>
            </w:r>
            <w:r>
              <w:rPr>
                <w:rFonts w:hint="eastAsia"/>
                <w:b/>
                <w:sz w:val="16"/>
              </w:rPr>
              <w:t>8</w:t>
            </w:r>
            <w:r>
              <w:rPr>
                <w:rFonts w:hint="eastAsia"/>
                <w:b/>
                <w:sz w:val="16"/>
              </w:rPr>
              <w:t>項関係】</w:t>
            </w:r>
          </w:p>
          <w:p w:rsidR="001766B2" w:rsidRPr="00FC6A9E" w:rsidRDefault="001766B2" w:rsidP="007F3F96">
            <w:pPr>
              <w:spacing w:line="240" w:lineRule="exact"/>
              <w:jc w:val="left"/>
              <w:rPr>
                <w:sz w:val="16"/>
              </w:rPr>
            </w:pPr>
            <w:r w:rsidRPr="00FC6A9E">
              <w:rPr>
                <w:rFonts w:hint="eastAsia"/>
                <w:sz w:val="16"/>
              </w:rPr>
              <w:t>(1)</w:t>
            </w:r>
            <w:r>
              <w:rPr>
                <w:rFonts w:hint="eastAsia"/>
                <w:sz w:val="16"/>
              </w:rPr>
              <w:t>措置を命じようとする者への事前の通知</w:t>
            </w:r>
          </w:p>
          <w:p w:rsidR="001766B2" w:rsidRPr="00FC6A9E" w:rsidRDefault="00D4635B" w:rsidP="007F3F96">
            <w:pPr>
              <w:spacing w:line="240" w:lineRule="exact"/>
              <w:jc w:val="left"/>
              <w:rPr>
                <w:b/>
                <w:sz w:val="22"/>
              </w:rPr>
            </w:pPr>
            <w:r>
              <w:rPr>
                <w:rFonts w:hint="eastAsia"/>
                <w:b/>
                <w:noProof/>
                <w:sz w:val="28"/>
              </w:rPr>
              <mc:AlternateContent>
                <mc:Choice Requires="wps">
                  <w:drawing>
                    <wp:anchor distT="0" distB="0" distL="114300" distR="114300" simplePos="0" relativeHeight="251666432" behindDoc="0" locked="0" layoutInCell="1" allowOverlap="1" wp14:anchorId="597B7809" wp14:editId="70B8DA04">
                      <wp:simplePos x="0" y="0"/>
                      <wp:positionH relativeFrom="column">
                        <wp:posOffset>551403</wp:posOffset>
                      </wp:positionH>
                      <wp:positionV relativeFrom="paragraph">
                        <wp:posOffset>152400</wp:posOffset>
                      </wp:positionV>
                      <wp:extent cx="0" cy="209550"/>
                      <wp:effectExtent l="95250" t="0" r="57150" b="57150"/>
                      <wp:wrapNone/>
                      <wp:docPr id="13" name="直線矢印コネクタ 13"/>
                      <wp:cNvGraphicFramePr/>
                      <a:graphic xmlns:a="http://schemas.openxmlformats.org/drawingml/2006/main">
                        <a:graphicData uri="http://schemas.microsoft.com/office/word/2010/wordprocessingShape">
                          <wps:wsp>
                            <wps:cNvCnPr/>
                            <wps:spPr>
                              <a:xfrm>
                                <a:off x="0" y="0"/>
                                <a:ext cx="0" cy="20955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 w14:anchorId="4E98A063" id="直線矢印コネクタ 13" o:spid="_x0000_s1026" type="#_x0000_t32" style="position:absolute;left:0;text-align:left;margin-left:43.4pt;margin-top:12pt;width:0;height:1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" strokecolor="black [3213]" strokeweight="2pt">
                      <v:stroke endarrow="open"/>
                    </v:shape>
                  </w:pict>
                </mc:Fallback>
              </mc:AlternateContent>
            </w:r>
            <w:r w:rsidR="001766B2" w:rsidRPr="00FC6A9E">
              <w:rPr>
                <w:rFonts w:hint="eastAsia"/>
                <w:sz w:val="16"/>
              </w:rPr>
              <w:t>(2)</w:t>
            </w:r>
            <w:r w:rsidR="001766B2">
              <w:rPr>
                <w:rFonts w:hint="eastAsia"/>
                <w:sz w:val="16"/>
              </w:rPr>
              <w:t>公開による所有者等からの意見の聴取</w:t>
            </w:r>
          </w:p>
        </w:tc>
      </w:tr>
    </w:tbl>
    <w:p w:rsidR="00AB64F5" w:rsidRPr="001766B2" w:rsidRDefault="00AB64F5" w:rsidP="001766B2">
      <w:pPr>
        <w:jc w:val="left"/>
        <w:rPr>
          <w:b/>
          <w:sz w:val="28"/>
        </w:rPr>
      </w:pPr>
    </w:p>
    <w:tbl>
      <w:tblPr>
        <w:tblStyle w:val="ac"/>
        <w:tblW w:w="0" w:type="auto"/>
        <w:tblLook w:val="04A0" w:firstRow="1" w:lastRow="0" w:firstColumn="1" w:lastColumn="0" w:noHBand="0" w:noVBand="1"/>
      </w:tblPr>
      <w:tblGrid>
        <w:gridCol w:w="4361"/>
      </w:tblGrid>
      <w:tr w:rsidR="001766B2" w:rsidTr="007F3F96">
        <w:trPr>
          <w:trHeight w:val="1487"/>
        </w:trPr>
        <w:tc>
          <w:tcPr>
            <w:tcW w:w="4361" w:type="dxa"/>
          </w:tcPr>
          <w:p w:rsidR="001766B2" w:rsidRDefault="007F3F96" w:rsidP="007F3F96">
            <w:pPr>
              <w:spacing w:line="240" w:lineRule="exact"/>
              <w:jc w:val="left"/>
              <w:rPr>
                <w:b/>
                <w:sz w:val="16"/>
              </w:rPr>
            </w:pPr>
            <w:r>
              <w:rPr>
                <w:rFonts w:hint="eastAsia"/>
                <w:b/>
                <w:sz w:val="16"/>
              </w:rPr>
              <w:t>６</w:t>
            </w:r>
            <w:r w:rsidR="001766B2" w:rsidRPr="00FC6A9E">
              <w:rPr>
                <w:rFonts w:hint="eastAsia"/>
                <w:b/>
                <w:sz w:val="16"/>
              </w:rPr>
              <w:t xml:space="preserve">　</w:t>
            </w:r>
            <w:r w:rsidR="00D4635B">
              <w:rPr>
                <w:rFonts w:hint="eastAsia"/>
                <w:b/>
                <w:sz w:val="16"/>
              </w:rPr>
              <w:t>命令</w:t>
            </w:r>
            <w:r w:rsidR="001766B2">
              <w:rPr>
                <w:rFonts w:hint="eastAsia"/>
                <w:b/>
                <w:sz w:val="16"/>
              </w:rPr>
              <w:t>【第</w:t>
            </w:r>
            <w:r w:rsidR="001766B2">
              <w:rPr>
                <w:rFonts w:hint="eastAsia"/>
                <w:b/>
                <w:sz w:val="16"/>
              </w:rPr>
              <w:t>14</w:t>
            </w:r>
            <w:r w:rsidR="001766B2">
              <w:rPr>
                <w:rFonts w:hint="eastAsia"/>
                <w:b/>
                <w:sz w:val="16"/>
              </w:rPr>
              <w:t>条第</w:t>
            </w:r>
            <w:r w:rsidR="00D4635B">
              <w:rPr>
                <w:rFonts w:hint="eastAsia"/>
                <w:b/>
                <w:sz w:val="16"/>
              </w:rPr>
              <w:t>3</w:t>
            </w:r>
            <w:r w:rsidR="00D4635B">
              <w:rPr>
                <w:rFonts w:hint="eastAsia"/>
                <w:b/>
                <w:sz w:val="16"/>
              </w:rPr>
              <w:t>項</w:t>
            </w:r>
            <w:r w:rsidR="001766B2">
              <w:rPr>
                <w:rFonts w:hint="eastAsia"/>
                <w:b/>
                <w:sz w:val="16"/>
              </w:rPr>
              <w:t>関係】</w:t>
            </w:r>
          </w:p>
          <w:p w:rsidR="001766B2" w:rsidRPr="001766B2" w:rsidRDefault="001766B2" w:rsidP="007F3F96">
            <w:pPr>
              <w:spacing w:line="240" w:lineRule="exact"/>
              <w:jc w:val="left"/>
              <w:rPr>
                <w:sz w:val="16"/>
              </w:rPr>
            </w:pPr>
            <w:r w:rsidRPr="001766B2">
              <w:rPr>
                <w:rFonts w:hint="eastAsia"/>
                <w:sz w:val="16"/>
              </w:rPr>
              <w:t>(1)</w:t>
            </w:r>
            <w:r w:rsidR="00D4635B">
              <w:rPr>
                <w:rFonts w:hint="eastAsia"/>
                <w:sz w:val="16"/>
              </w:rPr>
              <w:t>命令</w:t>
            </w:r>
            <w:r w:rsidRPr="001766B2">
              <w:rPr>
                <w:rFonts w:hint="eastAsia"/>
                <w:sz w:val="16"/>
              </w:rPr>
              <w:t>の実施</w:t>
            </w:r>
          </w:p>
          <w:p w:rsidR="001766B2" w:rsidRPr="001766B2" w:rsidRDefault="001766B2" w:rsidP="007F3F96">
            <w:pPr>
              <w:spacing w:line="240" w:lineRule="exact"/>
              <w:jc w:val="left"/>
              <w:rPr>
                <w:sz w:val="16"/>
              </w:rPr>
            </w:pPr>
            <w:r w:rsidRPr="001766B2">
              <w:rPr>
                <w:rFonts w:hint="eastAsia"/>
                <w:sz w:val="16"/>
              </w:rPr>
              <w:t>(2)</w:t>
            </w:r>
            <w:r w:rsidR="00D4635B">
              <w:rPr>
                <w:rFonts w:hint="eastAsia"/>
                <w:sz w:val="16"/>
              </w:rPr>
              <w:t>標識の設置その他国土交通省令・総務省令で定める方法による公示</w:t>
            </w:r>
          </w:p>
          <w:p w:rsidR="001766B2" w:rsidRPr="001766B2" w:rsidRDefault="001766B2" w:rsidP="007F3F96">
            <w:pPr>
              <w:spacing w:line="240" w:lineRule="exact"/>
              <w:jc w:val="left"/>
              <w:rPr>
                <w:sz w:val="16"/>
              </w:rPr>
            </w:pPr>
            <w:r w:rsidRPr="001766B2">
              <w:rPr>
                <w:rFonts w:hint="eastAsia"/>
                <w:sz w:val="16"/>
              </w:rPr>
              <w:t>(3)</w:t>
            </w:r>
            <w:r w:rsidR="00D4635B">
              <w:rPr>
                <w:rFonts w:hint="eastAsia"/>
                <w:sz w:val="16"/>
              </w:rPr>
              <w:t>命令に従い措置が実施された場合の対応</w:t>
            </w:r>
          </w:p>
          <w:p w:rsidR="001766B2" w:rsidRPr="00D4635B" w:rsidRDefault="00D4635B" w:rsidP="007F3F96">
            <w:pPr>
              <w:spacing w:line="240" w:lineRule="exact"/>
              <w:jc w:val="left"/>
              <w:rPr>
                <w:sz w:val="16"/>
              </w:rPr>
            </w:pPr>
            <w:r>
              <w:rPr>
                <w:rFonts w:hint="eastAsia"/>
                <w:b/>
                <w:noProof/>
                <w:sz w:val="28"/>
              </w:rPr>
              <mc:AlternateContent>
                <mc:Choice Requires="wps">
                  <w:drawing>
                    <wp:anchor distT="0" distB="0" distL="114300" distR="114300" simplePos="0" relativeHeight="251668480" behindDoc="0" locked="0" layoutInCell="1" allowOverlap="1" wp14:anchorId="7E90C91B" wp14:editId="1380022E">
                      <wp:simplePos x="0" y="0"/>
                      <wp:positionH relativeFrom="column">
                        <wp:posOffset>552227</wp:posOffset>
                      </wp:positionH>
                      <wp:positionV relativeFrom="paragraph">
                        <wp:posOffset>177800</wp:posOffset>
                      </wp:positionV>
                      <wp:extent cx="0" cy="209550"/>
                      <wp:effectExtent l="95250" t="0" r="57150" b="57150"/>
                      <wp:wrapNone/>
                      <wp:docPr id="16" name="直線矢印コネクタ 16"/>
                      <wp:cNvGraphicFramePr/>
                      <a:graphic xmlns:a="http://schemas.openxmlformats.org/drawingml/2006/main">
                        <a:graphicData uri="http://schemas.microsoft.com/office/word/2010/wordprocessingShape">
                          <wps:wsp>
                            <wps:cNvCnPr/>
                            <wps:spPr>
                              <a:xfrm>
                                <a:off x="0" y="0"/>
                                <a:ext cx="0" cy="20955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 w14:anchorId="5C77A315" id="直線矢印コネクタ 16" o:spid="_x0000_s1026" type="#_x0000_t32" style="position:absolute;left:0;text-align:left;margin-left:43.5pt;margin-top:14pt;width:0;height:1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" strokecolor="black [3213]" strokeweight="2pt">
                      <v:stroke endarrow="open"/>
                    </v:shape>
                  </w:pict>
                </mc:Fallback>
              </mc:AlternateContent>
            </w:r>
            <w:r w:rsidR="001766B2" w:rsidRPr="001766B2">
              <w:rPr>
                <w:rFonts w:hint="eastAsia"/>
                <w:sz w:val="16"/>
              </w:rPr>
              <w:t>(4)</w:t>
            </w:r>
            <w:r>
              <w:rPr>
                <w:rFonts w:hint="eastAsia"/>
                <w:sz w:val="16"/>
              </w:rPr>
              <w:t>過料の手続き</w:t>
            </w:r>
          </w:p>
        </w:tc>
      </w:tr>
    </w:tbl>
    <w:p w:rsidR="00AB64F5" w:rsidRPr="001766B2" w:rsidRDefault="00956354" w:rsidP="001766B2">
      <w:pPr>
        <w:jc w:val="left"/>
        <w:rPr>
          <w:b/>
          <w:sz w:val="28"/>
        </w:rPr>
      </w:pPr>
      <w:r w:rsidRPr="00956354">
        <w:rPr>
          <w:b/>
          <w:noProof/>
          <w:sz w:val="28"/>
        </w:rPr>
        <mc:AlternateContent>
          <mc:Choice Requires="wps">
            <w:drawing>
              <wp:anchor distT="0" distB="0" distL="114300" distR="114300" simplePos="0" relativeHeight="251676672" behindDoc="0" locked="0" layoutInCell="1" allowOverlap="1" wp14:anchorId="30E04B72" wp14:editId="27BB18C0">
                <wp:simplePos x="0" y="0"/>
                <wp:positionH relativeFrom="column">
                  <wp:posOffset>3290570</wp:posOffset>
                </wp:positionH>
                <wp:positionV relativeFrom="paragraph">
                  <wp:posOffset>218011</wp:posOffset>
                </wp:positionV>
                <wp:extent cx="2374265" cy="1091565"/>
                <wp:effectExtent l="0" t="0" r="11430" b="1333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091565"/>
                        </a:xfrm>
                        <a:prstGeom prst="rect">
                          <a:avLst/>
                        </a:prstGeom>
                        <a:solidFill>
                          <a:srgbClr val="FFFFFF"/>
                        </a:solidFill>
                        <a:ln w="9525">
                          <a:solidFill>
                            <a:srgbClr val="000000"/>
                          </a:solidFill>
                          <a:miter lim="800000"/>
                          <a:headEnd/>
                          <a:tailEnd/>
                        </a:ln>
                      </wps:spPr>
                      <wps:txbx>
                        <w:txbxContent>
                          <w:p w:rsidR="00956354" w:rsidRDefault="00956354" w:rsidP="00956354">
                            <w:pPr>
                              <w:spacing w:line="200" w:lineRule="exact"/>
                              <w:rPr>
                                <w:b/>
                                <w:sz w:val="16"/>
                              </w:rPr>
                            </w:pPr>
                            <w:r w:rsidRPr="00956354">
                              <w:rPr>
                                <w:rFonts w:hint="eastAsia"/>
                                <w:b/>
                                <w:sz w:val="16"/>
                              </w:rPr>
                              <w:t>８　略式代執行【第</w:t>
                            </w:r>
                            <w:r w:rsidRPr="00956354">
                              <w:rPr>
                                <w:rFonts w:hint="eastAsia"/>
                                <w:b/>
                                <w:sz w:val="16"/>
                              </w:rPr>
                              <w:t>14</w:t>
                            </w:r>
                            <w:r w:rsidRPr="00956354">
                              <w:rPr>
                                <w:rFonts w:hint="eastAsia"/>
                                <w:b/>
                                <w:sz w:val="16"/>
                              </w:rPr>
                              <w:t>条第</w:t>
                            </w:r>
                            <w:r w:rsidRPr="00956354">
                              <w:rPr>
                                <w:rFonts w:hint="eastAsia"/>
                                <w:b/>
                                <w:sz w:val="16"/>
                              </w:rPr>
                              <w:t>10</w:t>
                            </w:r>
                            <w:r w:rsidRPr="00956354">
                              <w:rPr>
                                <w:rFonts w:hint="eastAsia"/>
                                <w:b/>
                                <w:sz w:val="16"/>
                              </w:rPr>
                              <w:t>項関係】</w:t>
                            </w:r>
                          </w:p>
                          <w:p w:rsidR="00956354" w:rsidRDefault="00956354" w:rsidP="00956354">
                            <w:pPr>
                              <w:spacing w:line="200" w:lineRule="exact"/>
                              <w:rPr>
                                <w:sz w:val="16"/>
                              </w:rPr>
                            </w:pPr>
                            <w:r>
                              <w:rPr>
                                <w:rFonts w:hint="eastAsia"/>
                                <w:sz w:val="16"/>
                              </w:rPr>
                              <w:t>(1)</w:t>
                            </w:r>
                            <w:r>
                              <w:rPr>
                                <w:rFonts w:hint="eastAsia"/>
                                <w:sz w:val="16"/>
                              </w:rPr>
                              <w:t>略式代執行を行うことができる要件の確認</w:t>
                            </w:r>
                          </w:p>
                          <w:p w:rsidR="00956354" w:rsidRDefault="00956354" w:rsidP="00956354">
                            <w:pPr>
                              <w:spacing w:line="200" w:lineRule="exact"/>
                              <w:rPr>
                                <w:sz w:val="16"/>
                              </w:rPr>
                            </w:pPr>
                            <w:r>
                              <w:rPr>
                                <w:rFonts w:hint="eastAsia"/>
                                <w:sz w:val="16"/>
                              </w:rPr>
                              <w:t>(2)</w:t>
                            </w:r>
                            <w:r>
                              <w:rPr>
                                <w:rFonts w:hint="eastAsia"/>
                                <w:sz w:val="16"/>
                              </w:rPr>
                              <w:t>事前の広告</w:t>
                            </w:r>
                          </w:p>
                          <w:p w:rsidR="00956354" w:rsidRDefault="00956354" w:rsidP="00956354">
                            <w:pPr>
                              <w:spacing w:line="200" w:lineRule="exact"/>
                              <w:rPr>
                                <w:sz w:val="16"/>
                              </w:rPr>
                            </w:pPr>
                            <w:r>
                              <w:rPr>
                                <w:rFonts w:hint="eastAsia"/>
                                <w:sz w:val="16"/>
                              </w:rPr>
                              <w:t>(3)</w:t>
                            </w:r>
                            <w:r>
                              <w:rPr>
                                <w:rFonts w:hint="eastAsia"/>
                                <w:sz w:val="16"/>
                              </w:rPr>
                              <w:t>略式代執行の対象となる特定空家等の中の動産の取り扱い</w:t>
                            </w:r>
                          </w:p>
                          <w:p w:rsidR="00956354" w:rsidRPr="00956354" w:rsidRDefault="00956354" w:rsidP="00956354">
                            <w:pPr>
                              <w:spacing w:line="200" w:lineRule="exact"/>
                              <w:rPr>
                                <w:sz w:val="16"/>
                              </w:rPr>
                            </w:pPr>
                            <w:r>
                              <w:rPr>
                                <w:rFonts w:hint="eastAsia"/>
                                <w:sz w:val="16"/>
                              </w:rPr>
                              <w:t>(4)</w:t>
                            </w:r>
                            <w:r>
                              <w:rPr>
                                <w:rFonts w:hint="eastAsia"/>
                                <w:sz w:val="16"/>
                              </w:rPr>
                              <w:t>費用の徴収</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E04B72" id="_x0000_s1032" type="#_x0000_t202" style="position:absolute;margin-left:259.1pt;margin-top:17.15pt;width:186.95pt;height:85.95pt;z-index:2516766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">
                <v:textbox>
                  <w:txbxContent>
                    <w:p w:rsidR="00956354" w:rsidRDefault="00956354" w:rsidP="00956354">
                      <w:pPr>
                        <w:spacing w:line="200" w:lineRule="exact"/>
                        <w:rPr>
                          <w:b/>
                          <w:sz w:val="16"/>
                        </w:rPr>
                      </w:pPr>
                      <w:r w:rsidRPr="00956354">
                        <w:rPr>
                          <w:rFonts w:hint="eastAsia"/>
                          <w:b/>
                          <w:sz w:val="16"/>
                        </w:rPr>
                        <w:t>８　略式代執行【第</w:t>
                      </w:r>
                      <w:r w:rsidRPr="00956354">
                        <w:rPr>
                          <w:rFonts w:hint="eastAsia"/>
                          <w:b/>
                          <w:sz w:val="16"/>
                        </w:rPr>
                        <w:t>14</w:t>
                      </w:r>
                      <w:r w:rsidRPr="00956354">
                        <w:rPr>
                          <w:rFonts w:hint="eastAsia"/>
                          <w:b/>
                          <w:sz w:val="16"/>
                        </w:rPr>
                        <w:t>条第</w:t>
                      </w:r>
                      <w:r w:rsidRPr="00956354">
                        <w:rPr>
                          <w:rFonts w:hint="eastAsia"/>
                          <w:b/>
                          <w:sz w:val="16"/>
                        </w:rPr>
                        <w:t>10</w:t>
                      </w:r>
                      <w:r w:rsidRPr="00956354">
                        <w:rPr>
                          <w:rFonts w:hint="eastAsia"/>
                          <w:b/>
                          <w:sz w:val="16"/>
                        </w:rPr>
                        <w:t>項関係】</w:t>
                      </w:r>
                    </w:p>
                    <w:p w:rsidR="00956354" w:rsidRDefault="00956354" w:rsidP="00956354">
                      <w:pPr>
                        <w:spacing w:line="200" w:lineRule="exact"/>
                        <w:rPr>
                          <w:sz w:val="16"/>
                        </w:rPr>
                      </w:pPr>
                      <w:r>
                        <w:rPr>
                          <w:rFonts w:hint="eastAsia"/>
                          <w:sz w:val="16"/>
                        </w:rPr>
                        <w:t>(1)</w:t>
                      </w:r>
                      <w:r>
                        <w:rPr>
                          <w:rFonts w:hint="eastAsia"/>
                          <w:sz w:val="16"/>
                        </w:rPr>
                        <w:t>略式代執行を行うことができる要件の確認</w:t>
                      </w:r>
                    </w:p>
                    <w:p w:rsidR="00956354" w:rsidRDefault="00956354" w:rsidP="00956354">
                      <w:pPr>
                        <w:spacing w:line="200" w:lineRule="exact"/>
                        <w:rPr>
                          <w:sz w:val="16"/>
                        </w:rPr>
                      </w:pPr>
                      <w:r>
                        <w:rPr>
                          <w:rFonts w:hint="eastAsia"/>
                          <w:sz w:val="16"/>
                        </w:rPr>
                        <w:t>(2)</w:t>
                      </w:r>
                      <w:r>
                        <w:rPr>
                          <w:rFonts w:hint="eastAsia"/>
                          <w:sz w:val="16"/>
                        </w:rPr>
                        <w:t>事前の広告</w:t>
                      </w:r>
                    </w:p>
                    <w:p w:rsidR="00956354" w:rsidRDefault="00956354" w:rsidP="00956354">
                      <w:pPr>
                        <w:spacing w:line="200" w:lineRule="exact"/>
                        <w:rPr>
                          <w:sz w:val="16"/>
                        </w:rPr>
                      </w:pPr>
                      <w:r>
                        <w:rPr>
                          <w:rFonts w:hint="eastAsia"/>
                          <w:sz w:val="16"/>
                        </w:rPr>
                        <w:t>(3)</w:t>
                      </w:r>
                      <w:r>
                        <w:rPr>
                          <w:rFonts w:hint="eastAsia"/>
                          <w:sz w:val="16"/>
                        </w:rPr>
                        <w:t>略式代執行の対象となる特定空家等の中の動産の取り扱い</w:t>
                      </w:r>
                    </w:p>
                    <w:p w:rsidR="00956354" w:rsidRPr="00956354" w:rsidRDefault="00956354" w:rsidP="00956354">
                      <w:pPr>
                        <w:spacing w:line="200" w:lineRule="exact"/>
                        <w:rPr>
                          <w:sz w:val="16"/>
                        </w:rPr>
                      </w:pPr>
                      <w:r>
                        <w:rPr>
                          <w:rFonts w:hint="eastAsia"/>
                          <w:sz w:val="16"/>
                        </w:rPr>
                        <w:t>(4)</w:t>
                      </w:r>
                      <w:r>
                        <w:rPr>
                          <w:rFonts w:hint="eastAsia"/>
                          <w:sz w:val="16"/>
                        </w:rPr>
                        <w:t>費用の徴収</w:t>
                      </w:r>
                    </w:p>
                  </w:txbxContent>
                </v:textbox>
              </v:shape>
            </w:pict>
          </mc:Fallback>
        </mc:AlternateContent>
      </w:r>
    </w:p>
    <w:tbl>
      <w:tblPr>
        <w:tblStyle w:val="ac"/>
        <w:tblW w:w="0" w:type="auto"/>
        <w:tblLook w:val="04A0" w:firstRow="1" w:lastRow="0" w:firstColumn="1" w:lastColumn="0" w:noHBand="0" w:noVBand="1"/>
      </w:tblPr>
      <w:tblGrid>
        <w:gridCol w:w="4361"/>
      </w:tblGrid>
      <w:tr w:rsidR="007F3F96" w:rsidTr="0021081C">
        <w:trPr>
          <w:trHeight w:val="1487"/>
        </w:trPr>
        <w:tc>
          <w:tcPr>
            <w:tcW w:w="4361" w:type="dxa"/>
          </w:tcPr>
          <w:p w:rsidR="007F3F96" w:rsidRDefault="007F3F96" w:rsidP="0021081C">
            <w:pPr>
              <w:spacing w:line="240" w:lineRule="exact"/>
              <w:jc w:val="left"/>
              <w:rPr>
                <w:b/>
                <w:sz w:val="16"/>
              </w:rPr>
            </w:pPr>
            <w:r>
              <w:rPr>
                <w:rFonts w:hint="eastAsia"/>
                <w:b/>
                <w:sz w:val="16"/>
              </w:rPr>
              <w:t>７</w:t>
            </w:r>
            <w:r w:rsidRPr="00FC6A9E">
              <w:rPr>
                <w:rFonts w:hint="eastAsia"/>
                <w:b/>
                <w:sz w:val="16"/>
              </w:rPr>
              <w:t xml:space="preserve">　</w:t>
            </w:r>
            <w:r>
              <w:rPr>
                <w:rFonts w:hint="eastAsia"/>
                <w:b/>
                <w:sz w:val="16"/>
              </w:rPr>
              <w:t>行政代執行【第</w:t>
            </w:r>
            <w:r>
              <w:rPr>
                <w:rFonts w:hint="eastAsia"/>
                <w:b/>
                <w:sz w:val="16"/>
              </w:rPr>
              <w:t>14</w:t>
            </w:r>
            <w:r>
              <w:rPr>
                <w:rFonts w:hint="eastAsia"/>
                <w:b/>
                <w:sz w:val="16"/>
              </w:rPr>
              <w:t>条第</w:t>
            </w:r>
            <w:r>
              <w:rPr>
                <w:rFonts w:hint="eastAsia"/>
                <w:b/>
                <w:sz w:val="16"/>
              </w:rPr>
              <w:t>9</w:t>
            </w:r>
            <w:r>
              <w:rPr>
                <w:rFonts w:hint="eastAsia"/>
                <w:b/>
                <w:sz w:val="16"/>
              </w:rPr>
              <w:t>項関係】</w:t>
            </w:r>
          </w:p>
          <w:p w:rsidR="007F3F96" w:rsidRPr="001766B2" w:rsidRDefault="007F3F96" w:rsidP="0021081C">
            <w:pPr>
              <w:spacing w:line="240" w:lineRule="exact"/>
              <w:jc w:val="left"/>
              <w:rPr>
                <w:sz w:val="16"/>
              </w:rPr>
            </w:pPr>
            <w:r w:rsidRPr="001766B2">
              <w:rPr>
                <w:rFonts w:hint="eastAsia"/>
                <w:sz w:val="16"/>
              </w:rPr>
              <w:t>(1)</w:t>
            </w:r>
            <w:r>
              <w:rPr>
                <w:rFonts w:hint="eastAsia"/>
                <w:sz w:val="16"/>
              </w:rPr>
              <w:t>実態的要件の明確化</w:t>
            </w:r>
          </w:p>
          <w:p w:rsidR="007F3F96" w:rsidRPr="001766B2" w:rsidRDefault="007F3F96" w:rsidP="0021081C">
            <w:pPr>
              <w:spacing w:line="240" w:lineRule="exact"/>
              <w:jc w:val="left"/>
              <w:rPr>
                <w:sz w:val="16"/>
              </w:rPr>
            </w:pPr>
            <w:r w:rsidRPr="001766B2">
              <w:rPr>
                <w:rFonts w:hint="eastAsia"/>
                <w:sz w:val="16"/>
              </w:rPr>
              <w:t>(2)</w:t>
            </w:r>
            <w:r>
              <w:rPr>
                <w:rFonts w:hint="eastAsia"/>
                <w:sz w:val="16"/>
              </w:rPr>
              <w:t>文書による戒告</w:t>
            </w:r>
          </w:p>
          <w:p w:rsidR="007F3F96" w:rsidRPr="001766B2" w:rsidRDefault="007F3F96" w:rsidP="0021081C">
            <w:pPr>
              <w:spacing w:line="240" w:lineRule="exact"/>
              <w:jc w:val="left"/>
              <w:rPr>
                <w:sz w:val="16"/>
              </w:rPr>
            </w:pPr>
            <w:r w:rsidRPr="001766B2">
              <w:rPr>
                <w:rFonts w:hint="eastAsia"/>
                <w:sz w:val="16"/>
              </w:rPr>
              <w:t>(3)</w:t>
            </w:r>
            <w:r>
              <w:rPr>
                <w:rFonts w:hint="eastAsia"/>
                <w:sz w:val="16"/>
              </w:rPr>
              <w:t>代執行令書による通知</w:t>
            </w:r>
          </w:p>
          <w:p w:rsidR="007F3F96" w:rsidRPr="001766B2" w:rsidRDefault="007F3F96" w:rsidP="0021081C">
            <w:pPr>
              <w:spacing w:line="240" w:lineRule="exact"/>
              <w:jc w:val="left"/>
              <w:rPr>
                <w:sz w:val="16"/>
              </w:rPr>
            </w:pPr>
            <w:r>
              <w:rPr>
                <w:rFonts w:hint="eastAsia"/>
                <w:sz w:val="16"/>
              </w:rPr>
              <w:t>(4)</w:t>
            </w:r>
            <w:r>
              <w:rPr>
                <w:rFonts w:hint="eastAsia"/>
                <w:sz w:val="16"/>
              </w:rPr>
              <w:t>執行責任者証の形態及び提示</w:t>
            </w:r>
          </w:p>
          <w:p w:rsidR="007F3F96" w:rsidRDefault="007F3F96" w:rsidP="007F3F96">
            <w:pPr>
              <w:spacing w:line="240" w:lineRule="exact"/>
              <w:jc w:val="left"/>
              <w:rPr>
                <w:sz w:val="16"/>
              </w:rPr>
            </w:pPr>
            <w:r w:rsidRPr="001766B2">
              <w:rPr>
                <w:rFonts w:hint="eastAsia"/>
                <w:sz w:val="16"/>
              </w:rPr>
              <w:t>(5)</w:t>
            </w:r>
            <w:r>
              <w:rPr>
                <w:rFonts w:hint="eastAsia"/>
                <w:sz w:val="16"/>
              </w:rPr>
              <w:t>代執行の対象となる特定空家等の中の動産の取り扱い</w:t>
            </w:r>
          </w:p>
          <w:p w:rsidR="007F3F96" w:rsidRPr="007F3F96" w:rsidRDefault="007F3F96" w:rsidP="007F3F96">
            <w:pPr>
              <w:spacing w:line="240" w:lineRule="exact"/>
              <w:jc w:val="left"/>
              <w:rPr>
                <w:b/>
                <w:sz w:val="22"/>
              </w:rPr>
            </w:pPr>
            <w:r>
              <w:rPr>
                <w:rFonts w:hint="eastAsia"/>
                <w:sz w:val="16"/>
              </w:rPr>
              <w:t>(6)</w:t>
            </w:r>
            <w:r>
              <w:rPr>
                <w:rFonts w:hint="eastAsia"/>
                <w:sz w:val="16"/>
              </w:rPr>
              <w:t>費用の徴収</w:t>
            </w:r>
          </w:p>
        </w:tc>
      </w:tr>
    </w:tbl>
    <w:p w:rsidR="00AB64F5" w:rsidRPr="007F3F96" w:rsidRDefault="00AB64F5" w:rsidP="001766B2">
      <w:pPr>
        <w:jc w:val="left"/>
        <w:rPr>
          <w:b/>
          <w:sz w:val="28"/>
        </w:rPr>
      </w:pPr>
    </w:p>
    <w:p w:rsidR="00AB64F5" w:rsidRDefault="00AB64F5" w:rsidP="001766B2">
      <w:pPr>
        <w:jc w:val="left"/>
        <w:rPr>
          <w:b/>
          <w:sz w:val="28"/>
        </w:rPr>
      </w:pPr>
    </w:p>
    <w:p w:rsidR="00AB64F5" w:rsidRDefault="00AB64F5" w:rsidP="00292F4D">
      <w:pPr>
        <w:jc w:val="left"/>
        <w:rPr>
          <w:b/>
          <w:sz w:val="28"/>
        </w:rPr>
      </w:pPr>
    </w:p>
    <w:p w:rsidR="00AB64F5" w:rsidRDefault="00AB64F5" w:rsidP="00AB64F5">
      <w:pPr>
        <w:jc w:val="center"/>
        <w:rPr>
          <w:sz w:val="24"/>
        </w:rPr>
      </w:pPr>
    </w:p>
    <w:p w:rsidR="00C410D8" w:rsidRPr="00C410D8" w:rsidRDefault="00C410D8" w:rsidP="00292F4D">
      <w:pPr>
        <w:jc w:val="left"/>
        <w:rPr>
          <w:b/>
          <w:sz w:val="28"/>
        </w:rPr>
      </w:pPr>
      <w:r w:rsidRPr="00C410D8">
        <w:rPr>
          <w:rFonts w:hint="eastAsia"/>
          <w:b/>
          <w:sz w:val="28"/>
        </w:rPr>
        <w:lastRenderedPageBreak/>
        <w:t>９　住民等からの空家等に関する相談への対応に関する事項</w:t>
      </w:r>
    </w:p>
    <w:p w:rsidR="00C410D8" w:rsidRPr="00C410D8" w:rsidRDefault="00C410D8" w:rsidP="00292F4D">
      <w:pPr>
        <w:jc w:val="left"/>
        <w:rPr>
          <w:b/>
          <w:sz w:val="24"/>
        </w:rPr>
      </w:pPr>
      <w:r w:rsidRPr="00C410D8">
        <w:rPr>
          <w:rFonts w:hint="eastAsia"/>
          <w:b/>
          <w:sz w:val="24"/>
        </w:rPr>
        <w:t xml:space="preserve">(1) </w:t>
      </w:r>
      <w:r w:rsidRPr="00C410D8">
        <w:rPr>
          <w:rFonts w:hint="eastAsia"/>
          <w:b/>
          <w:sz w:val="24"/>
        </w:rPr>
        <w:t>東洋町空家相談コーナーの設置</w:t>
      </w:r>
    </w:p>
    <w:p w:rsidR="007644DA" w:rsidRDefault="00C410D8" w:rsidP="00292F4D">
      <w:pPr>
        <w:jc w:val="left"/>
        <w:rPr>
          <w:sz w:val="24"/>
        </w:rPr>
      </w:pPr>
      <w:r>
        <w:rPr>
          <w:rFonts w:hint="eastAsia"/>
          <w:sz w:val="24"/>
        </w:rPr>
        <w:t xml:space="preserve">　本町は、住民課に｢東洋町空家相談コーナー｣（以下｢相談コーナー｣といいます。）を設置し、空家等に関する相談に対応します。</w:t>
      </w:r>
    </w:p>
    <w:p w:rsidR="00C410D8" w:rsidRDefault="00C410D8" w:rsidP="00292F4D">
      <w:pPr>
        <w:jc w:val="left"/>
        <w:rPr>
          <w:sz w:val="24"/>
        </w:rPr>
      </w:pPr>
      <w:r>
        <w:rPr>
          <w:rFonts w:hint="eastAsia"/>
          <w:sz w:val="24"/>
        </w:rPr>
        <w:t xml:space="preserve">　相談コーナーは、管理不全な空家等に関する内容と空家等の利活用に関する内容の両方に対応するものとし、町民にとって、わかりやすい空家等の相談窓口として設置するものです。</w:t>
      </w:r>
    </w:p>
    <w:p w:rsidR="00C410D8" w:rsidRPr="00C410D8" w:rsidRDefault="00C410D8" w:rsidP="00292F4D">
      <w:pPr>
        <w:jc w:val="left"/>
        <w:rPr>
          <w:b/>
          <w:sz w:val="24"/>
        </w:rPr>
      </w:pPr>
      <w:r w:rsidRPr="00C410D8">
        <w:rPr>
          <w:rFonts w:hint="eastAsia"/>
          <w:b/>
          <w:sz w:val="24"/>
        </w:rPr>
        <w:t xml:space="preserve">(2) </w:t>
      </w:r>
      <w:r w:rsidRPr="00C410D8">
        <w:rPr>
          <w:rFonts w:hint="eastAsia"/>
          <w:b/>
          <w:sz w:val="24"/>
        </w:rPr>
        <w:t>空家等に関する相談会の実施</w:t>
      </w:r>
    </w:p>
    <w:p w:rsidR="00E00109" w:rsidRDefault="00E00109" w:rsidP="00E00109">
      <w:pPr>
        <w:ind w:firstLineChars="100" w:firstLine="240"/>
        <w:jc w:val="left"/>
        <w:rPr>
          <w:sz w:val="24"/>
        </w:rPr>
      </w:pPr>
      <w:r>
        <w:rPr>
          <w:rFonts w:hint="eastAsia"/>
          <w:sz w:val="24"/>
        </w:rPr>
        <w:t>空家等の問題は、多岐にわたるとともに、専門的な知識も必要なことから、町単独では対応できない内容を含みます。</w:t>
      </w:r>
    </w:p>
    <w:p w:rsidR="00E00109" w:rsidRDefault="00E00109" w:rsidP="00E00109">
      <w:pPr>
        <w:ind w:firstLineChars="100" w:firstLine="240"/>
        <w:jc w:val="left"/>
        <w:rPr>
          <w:sz w:val="24"/>
        </w:rPr>
      </w:pPr>
      <w:r>
        <w:rPr>
          <w:rFonts w:hint="eastAsia"/>
          <w:sz w:val="24"/>
        </w:rPr>
        <w:t>このため、法律、不動産、建築等、様々な分野の団体等と協力して、年に</w:t>
      </w:r>
      <w:r>
        <w:rPr>
          <w:rFonts w:hint="eastAsia"/>
          <w:sz w:val="24"/>
        </w:rPr>
        <w:t>1</w:t>
      </w:r>
      <w:r>
        <w:rPr>
          <w:rFonts w:hint="eastAsia"/>
          <w:sz w:val="24"/>
        </w:rPr>
        <w:t>回以上相談会を開催することとします。</w:t>
      </w:r>
    </w:p>
    <w:p w:rsidR="00E00109" w:rsidRDefault="00E00109" w:rsidP="00E00109">
      <w:pPr>
        <w:jc w:val="left"/>
        <w:rPr>
          <w:sz w:val="24"/>
        </w:rPr>
      </w:pPr>
    </w:p>
    <w:p w:rsidR="00E00109" w:rsidRDefault="00E00109" w:rsidP="00E00109">
      <w:pPr>
        <w:jc w:val="left"/>
        <w:rPr>
          <w:sz w:val="28"/>
        </w:rPr>
      </w:pPr>
      <w:r w:rsidRPr="00E00109">
        <w:rPr>
          <w:rFonts w:hint="eastAsia"/>
          <w:b/>
          <w:sz w:val="28"/>
        </w:rPr>
        <w:t>１０</w:t>
      </w:r>
      <w:r w:rsidRPr="00E00109">
        <w:rPr>
          <w:rFonts w:hint="eastAsia"/>
          <w:b/>
          <w:sz w:val="28"/>
        </w:rPr>
        <w:t xml:space="preserve"> </w:t>
      </w:r>
      <w:r w:rsidRPr="00E00109">
        <w:rPr>
          <w:rFonts w:hint="eastAsia"/>
          <w:b/>
          <w:sz w:val="28"/>
        </w:rPr>
        <w:t>空家等に関する対策の実施体制に関する事項</w:t>
      </w:r>
      <w:r>
        <w:rPr>
          <w:rFonts w:hint="eastAsia"/>
          <w:sz w:val="28"/>
        </w:rPr>
        <w:t xml:space="preserve"> </w:t>
      </w:r>
    </w:p>
    <w:p w:rsidR="00E00109" w:rsidRPr="00E00109" w:rsidRDefault="00E00109" w:rsidP="00E00109">
      <w:pPr>
        <w:jc w:val="left"/>
        <w:rPr>
          <w:b/>
          <w:sz w:val="24"/>
        </w:rPr>
      </w:pPr>
      <w:r w:rsidRPr="00E00109">
        <w:rPr>
          <w:rFonts w:hint="eastAsia"/>
          <w:b/>
          <w:sz w:val="24"/>
        </w:rPr>
        <w:t xml:space="preserve">(1) </w:t>
      </w:r>
      <w:r w:rsidRPr="00E00109">
        <w:rPr>
          <w:rFonts w:hint="eastAsia"/>
          <w:b/>
          <w:sz w:val="24"/>
        </w:rPr>
        <w:t>組織体制</w:t>
      </w:r>
    </w:p>
    <w:p w:rsidR="00E00109" w:rsidRDefault="00E00109" w:rsidP="00E00109">
      <w:pPr>
        <w:ind w:firstLineChars="100" w:firstLine="240"/>
        <w:jc w:val="left"/>
        <w:rPr>
          <w:sz w:val="24"/>
        </w:rPr>
      </w:pPr>
      <w:r>
        <w:rPr>
          <w:rFonts w:hint="eastAsia"/>
          <w:sz w:val="24"/>
        </w:rPr>
        <w:t>ア</w:t>
      </w:r>
      <w:r>
        <w:rPr>
          <w:rFonts w:hint="eastAsia"/>
          <w:sz w:val="24"/>
        </w:rPr>
        <w:t xml:space="preserve"> </w:t>
      </w:r>
      <w:r>
        <w:rPr>
          <w:rFonts w:hint="eastAsia"/>
          <w:sz w:val="24"/>
        </w:rPr>
        <w:t>主管部局</w:t>
      </w:r>
    </w:p>
    <w:p w:rsidR="007644DA" w:rsidRDefault="00E00109" w:rsidP="00E00109">
      <w:pPr>
        <w:ind w:firstLineChars="300" w:firstLine="720"/>
        <w:jc w:val="left"/>
        <w:rPr>
          <w:sz w:val="24"/>
        </w:rPr>
      </w:pPr>
      <w:r>
        <w:rPr>
          <w:rFonts w:hint="eastAsia"/>
          <w:sz w:val="24"/>
        </w:rPr>
        <w:t>空家等に関する対策に係る事務の主管部局は、住民課とします。</w:t>
      </w:r>
    </w:p>
    <w:p w:rsidR="00E00109" w:rsidRDefault="00E00109" w:rsidP="00E00109">
      <w:pPr>
        <w:jc w:val="left"/>
        <w:rPr>
          <w:sz w:val="24"/>
        </w:rPr>
      </w:pPr>
      <w:r>
        <w:rPr>
          <w:rFonts w:hint="eastAsia"/>
          <w:sz w:val="24"/>
        </w:rPr>
        <w:t xml:space="preserve">　イ</w:t>
      </w:r>
      <w:r>
        <w:rPr>
          <w:rFonts w:hint="eastAsia"/>
          <w:sz w:val="24"/>
        </w:rPr>
        <w:t xml:space="preserve"> </w:t>
      </w:r>
      <w:r>
        <w:rPr>
          <w:rFonts w:hint="eastAsia"/>
          <w:sz w:val="24"/>
        </w:rPr>
        <w:t>庁内組織</w:t>
      </w:r>
    </w:p>
    <w:p w:rsidR="00E00109" w:rsidRDefault="00E00109" w:rsidP="00E00109">
      <w:pPr>
        <w:ind w:left="480" w:hangingChars="200" w:hanging="480"/>
        <w:jc w:val="left"/>
        <w:rPr>
          <w:sz w:val="24"/>
        </w:rPr>
      </w:pPr>
      <w:r>
        <w:rPr>
          <w:rFonts w:hint="eastAsia"/>
          <w:sz w:val="24"/>
        </w:rPr>
        <w:t xml:space="preserve">　　　庁内組織として、副町長を委員長、住民課長を副委員長とする４人の委員で構成する｢東洋町特定空家等判定委員会｣を組織します。</w:t>
      </w:r>
    </w:p>
    <w:p w:rsidR="00E00109" w:rsidRDefault="00E00109" w:rsidP="00E00109">
      <w:pPr>
        <w:ind w:left="480" w:hangingChars="200" w:hanging="480"/>
        <w:jc w:val="left"/>
        <w:rPr>
          <w:sz w:val="24"/>
        </w:rPr>
      </w:pPr>
      <w:r>
        <w:rPr>
          <w:rFonts w:hint="eastAsia"/>
          <w:sz w:val="24"/>
        </w:rPr>
        <w:t xml:space="preserve">　ウ</w:t>
      </w:r>
      <w:r>
        <w:rPr>
          <w:rFonts w:hint="eastAsia"/>
          <w:sz w:val="24"/>
        </w:rPr>
        <w:t xml:space="preserve"> </w:t>
      </w:r>
      <w:r>
        <w:rPr>
          <w:rFonts w:hint="eastAsia"/>
          <w:sz w:val="24"/>
        </w:rPr>
        <w:t>専門家の団体との連携</w:t>
      </w:r>
    </w:p>
    <w:p w:rsidR="00E00109" w:rsidRDefault="00E00109" w:rsidP="00E00109">
      <w:pPr>
        <w:ind w:left="480" w:hangingChars="200" w:hanging="480"/>
        <w:jc w:val="left"/>
        <w:rPr>
          <w:sz w:val="24"/>
        </w:rPr>
      </w:pPr>
      <w:r>
        <w:rPr>
          <w:rFonts w:hint="eastAsia"/>
          <w:sz w:val="24"/>
        </w:rPr>
        <w:t xml:space="preserve">　　　特定空家等の判断や、相談対応、活用に関する技術的助言などについて居住支援協議会の空き家対策部会と連携して対応します。</w:t>
      </w:r>
    </w:p>
    <w:p w:rsidR="00E00109" w:rsidRPr="00E00109" w:rsidRDefault="00E00109" w:rsidP="00E00109">
      <w:pPr>
        <w:ind w:left="480" w:hangingChars="200" w:hanging="480"/>
        <w:jc w:val="left"/>
        <w:rPr>
          <w:sz w:val="24"/>
        </w:rPr>
      </w:pPr>
    </w:p>
    <w:p w:rsidR="00AB64F5" w:rsidRDefault="00AB64F5" w:rsidP="00E00109">
      <w:pPr>
        <w:ind w:left="562" w:hangingChars="200" w:hanging="562"/>
        <w:jc w:val="left"/>
        <w:rPr>
          <w:b/>
          <w:sz w:val="28"/>
        </w:rPr>
      </w:pPr>
    </w:p>
    <w:p w:rsidR="00AB64F5" w:rsidRDefault="00AB64F5" w:rsidP="00E00109">
      <w:pPr>
        <w:ind w:left="562" w:hangingChars="200" w:hanging="562"/>
        <w:jc w:val="left"/>
        <w:rPr>
          <w:b/>
          <w:sz w:val="28"/>
        </w:rPr>
      </w:pPr>
    </w:p>
    <w:p w:rsidR="00AB64F5" w:rsidRDefault="00AB64F5" w:rsidP="00E00109">
      <w:pPr>
        <w:ind w:left="562" w:hangingChars="200" w:hanging="562"/>
        <w:jc w:val="left"/>
        <w:rPr>
          <w:b/>
          <w:sz w:val="28"/>
        </w:rPr>
      </w:pPr>
    </w:p>
    <w:p w:rsidR="00AB64F5" w:rsidRDefault="00AB64F5" w:rsidP="00E00109">
      <w:pPr>
        <w:ind w:left="562" w:hangingChars="200" w:hanging="562"/>
        <w:jc w:val="left"/>
        <w:rPr>
          <w:b/>
          <w:sz w:val="28"/>
        </w:rPr>
      </w:pPr>
    </w:p>
    <w:p w:rsidR="00AB64F5" w:rsidRDefault="00AB64F5" w:rsidP="00E00109">
      <w:pPr>
        <w:ind w:left="562" w:hangingChars="200" w:hanging="562"/>
        <w:jc w:val="left"/>
        <w:rPr>
          <w:b/>
          <w:sz w:val="28"/>
        </w:rPr>
      </w:pPr>
    </w:p>
    <w:p w:rsidR="00AB64F5" w:rsidRDefault="00AB64F5" w:rsidP="00E00109">
      <w:pPr>
        <w:ind w:left="562" w:hangingChars="200" w:hanging="562"/>
        <w:jc w:val="left"/>
        <w:rPr>
          <w:b/>
          <w:sz w:val="28"/>
        </w:rPr>
      </w:pPr>
    </w:p>
    <w:p w:rsidR="00AB64F5" w:rsidRDefault="00AB64F5" w:rsidP="00E00109">
      <w:pPr>
        <w:ind w:left="562" w:hangingChars="200" w:hanging="562"/>
        <w:jc w:val="left"/>
        <w:rPr>
          <w:b/>
          <w:sz w:val="28"/>
        </w:rPr>
      </w:pPr>
    </w:p>
    <w:p w:rsidR="00AB64F5" w:rsidRDefault="00AB64F5" w:rsidP="00E00109">
      <w:pPr>
        <w:ind w:left="562" w:hangingChars="200" w:hanging="562"/>
        <w:jc w:val="left"/>
        <w:rPr>
          <w:b/>
          <w:sz w:val="28"/>
        </w:rPr>
      </w:pPr>
    </w:p>
    <w:p w:rsidR="00AB64F5" w:rsidRDefault="00AB64F5" w:rsidP="00E00109">
      <w:pPr>
        <w:ind w:left="562" w:hangingChars="200" w:hanging="562"/>
        <w:jc w:val="left"/>
        <w:rPr>
          <w:b/>
          <w:sz w:val="28"/>
        </w:rPr>
      </w:pPr>
    </w:p>
    <w:p w:rsidR="00AB64F5" w:rsidRDefault="00AB64F5" w:rsidP="00AB64F5">
      <w:pPr>
        <w:jc w:val="center"/>
        <w:rPr>
          <w:sz w:val="24"/>
        </w:rPr>
      </w:pPr>
    </w:p>
    <w:p w:rsidR="00E00109" w:rsidRDefault="00E00109" w:rsidP="00E00109">
      <w:pPr>
        <w:ind w:left="562" w:hangingChars="200" w:hanging="562"/>
        <w:jc w:val="left"/>
        <w:rPr>
          <w:b/>
          <w:sz w:val="28"/>
        </w:rPr>
      </w:pPr>
      <w:r>
        <w:rPr>
          <w:rFonts w:hint="eastAsia"/>
          <w:b/>
          <w:sz w:val="28"/>
        </w:rPr>
        <w:lastRenderedPageBreak/>
        <w:t>１１</w:t>
      </w:r>
      <w:r>
        <w:rPr>
          <w:rFonts w:hint="eastAsia"/>
          <w:b/>
          <w:sz w:val="28"/>
        </w:rPr>
        <w:t xml:space="preserve"> </w:t>
      </w:r>
      <w:r>
        <w:rPr>
          <w:rFonts w:hint="eastAsia"/>
          <w:b/>
          <w:sz w:val="28"/>
        </w:rPr>
        <w:t>空家等に関する対策の実施に関し必要な事項</w:t>
      </w:r>
    </w:p>
    <w:p w:rsidR="00E00109" w:rsidRDefault="00D43CC2" w:rsidP="00E00109">
      <w:pPr>
        <w:ind w:left="482" w:hangingChars="200" w:hanging="482"/>
        <w:jc w:val="left"/>
        <w:rPr>
          <w:b/>
          <w:sz w:val="24"/>
        </w:rPr>
      </w:pPr>
      <w:r>
        <w:rPr>
          <w:rFonts w:hint="eastAsia"/>
          <w:b/>
          <w:sz w:val="24"/>
        </w:rPr>
        <w:t xml:space="preserve">(1) </w:t>
      </w:r>
      <w:r>
        <w:rPr>
          <w:rFonts w:hint="eastAsia"/>
          <w:b/>
          <w:sz w:val="24"/>
        </w:rPr>
        <w:t>基本的な考え方</w:t>
      </w:r>
    </w:p>
    <w:p w:rsidR="00D43CC2" w:rsidRDefault="00D43CC2" w:rsidP="00E00109">
      <w:pPr>
        <w:ind w:left="482" w:hangingChars="200" w:hanging="482"/>
        <w:jc w:val="left"/>
        <w:rPr>
          <w:sz w:val="24"/>
        </w:rPr>
      </w:pPr>
      <w:r>
        <w:rPr>
          <w:rFonts w:hint="eastAsia"/>
          <w:b/>
          <w:sz w:val="24"/>
        </w:rPr>
        <w:t xml:space="preserve">　</w:t>
      </w:r>
      <w:r>
        <w:rPr>
          <w:rFonts w:hint="eastAsia"/>
          <w:sz w:val="24"/>
        </w:rPr>
        <w:t>本町は、法に基づき空家等に関する多岐にわたる空家等の課題に対応する事</w:t>
      </w:r>
    </w:p>
    <w:p w:rsidR="00D43CC2" w:rsidRPr="00D43CC2" w:rsidRDefault="00D43CC2" w:rsidP="00D43CC2">
      <w:pPr>
        <w:ind w:left="480" w:hangingChars="200" w:hanging="480"/>
        <w:jc w:val="left"/>
        <w:rPr>
          <w:sz w:val="24"/>
        </w:rPr>
      </w:pPr>
      <w:r>
        <w:rPr>
          <w:rFonts w:hint="eastAsia"/>
          <w:sz w:val="24"/>
        </w:rPr>
        <w:t>とします。</w:t>
      </w:r>
    </w:p>
    <w:p w:rsidR="00D43CC2" w:rsidRDefault="00D43CC2" w:rsidP="00D43CC2">
      <w:pPr>
        <w:ind w:firstLineChars="100" w:firstLine="240"/>
        <w:jc w:val="left"/>
        <w:rPr>
          <w:sz w:val="24"/>
        </w:rPr>
      </w:pPr>
      <w:r>
        <w:rPr>
          <w:rFonts w:hint="eastAsia"/>
          <w:sz w:val="24"/>
        </w:rPr>
        <w:t>また、空家等対策の推進には、高い専門性を要求されることから、関係機関との連携の下に、対策を講ずることが必要です。</w:t>
      </w:r>
    </w:p>
    <w:p w:rsidR="00D43CC2" w:rsidRPr="00D43CC2" w:rsidRDefault="00D43CC2" w:rsidP="00D43CC2">
      <w:pPr>
        <w:jc w:val="left"/>
        <w:rPr>
          <w:b/>
          <w:sz w:val="24"/>
        </w:rPr>
      </w:pPr>
      <w:r w:rsidRPr="00D43CC2">
        <w:rPr>
          <w:rFonts w:hint="eastAsia"/>
          <w:b/>
          <w:sz w:val="24"/>
        </w:rPr>
        <w:t xml:space="preserve">(2) </w:t>
      </w:r>
      <w:r w:rsidRPr="00D43CC2">
        <w:rPr>
          <w:rFonts w:hint="eastAsia"/>
          <w:b/>
          <w:sz w:val="24"/>
        </w:rPr>
        <w:t>関係団体との連携</w:t>
      </w:r>
    </w:p>
    <w:p w:rsidR="00D43CC2" w:rsidRDefault="00D43CC2" w:rsidP="00D43CC2">
      <w:pPr>
        <w:ind w:firstLineChars="100" w:firstLine="240"/>
        <w:jc w:val="left"/>
        <w:rPr>
          <w:sz w:val="24"/>
        </w:rPr>
      </w:pPr>
      <w:r>
        <w:rPr>
          <w:rFonts w:hint="eastAsia"/>
          <w:sz w:val="24"/>
        </w:rPr>
        <w:t>ア</w:t>
      </w:r>
      <w:r>
        <w:rPr>
          <w:rFonts w:hint="eastAsia"/>
          <w:sz w:val="24"/>
        </w:rPr>
        <w:t xml:space="preserve"> </w:t>
      </w:r>
      <w:r>
        <w:rPr>
          <w:rFonts w:hint="eastAsia"/>
          <w:sz w:val="24"/>
        </w:rPr>
        <w:t>専門家団体及び事業者との連携</w:t>
      </w:r>
    </w:p>
    <w:p w:rsidR="00D43CC2" w:rsidRDefault="00D43CC2" w:rsidP="00D43CC2">
      <w:pPr>
        <w:ind w:firstLineChars="300" w:firstLine="720"/>
        <w:jc w:val="left"/>
        <w:rPr>
          <w:sz w:val="24"/>
        </w:rPr>
      </w:pPr>
      <w:r>
        <w:rPr>
          <w:rFonts w:hint="eastAsia"/>
          <w:sz w:val="24"/>
        </w:rPr>
        <w:t>本町は、高知県居住支援協議会に所属しており、協議会内で、空き家に</w:t>
      </w:r>
    </w:p>
    <w:p w:rsidR="00D43CC2" w:rsidRDefault="00D43CC2" w:rsidP="00D43CC2">
      <w:pPr>
        <w:ind w:firstLineChars="200" w:firstLine="480"/>
        <w:jc w:val="left"/>
        <w:rPr>
          <w:sz w:val="24"/>
        </w:rPr>
      </w:pPr>
      <w:r>
        <w:rPr>
          <w:rFonts w:hint="eastAsia"/>
          <w:sz w:val="24"/>
        </w:rPr>
        <w:t>関する対策に対応するため不動産事業者を含む専門家及び事業者により組</w:t>
      </w:r>
    </w:p>
    <w:p w:rsidR="00D43CC2" w:rsidRDefault="00D43CC2" w:rsidP="00D43CC2">
      <w:pPr>
        <w:ind w:firstLineChars="200" w:firstLine="480"/>
        <w:jc w:val="left"/>
        <w:rPr>
          <w:sz w:val="24"/>
        </w:rPr>
      </w:pPr>
      <w:r>
        <w:rPr>
          <w:rFonts w:hint="eastAsia"/>
          <w:sz w:val="24"/>
        </w:rPr>
        <w:t>織されている空き家対策部会と連携し、専門性の高い問題の対応や具体的</w:t>
      </w:r>
    </w:p>
    <w:p w:rsidR="00D43CC2" w:rsidRDefault="00D43CC2" w:rsidP="00D43CC2">
      <w:pPr>
        <w:ind w:firstLineChars="200" w:firstLine="480"/>
        <w:jc w:val="left"/>
        <w:rPr>
          <w:sz w:val="24"/>
        </w:rPr>
      </w:pPr>
      <w:r>
        <w:rPr>
          <w:rFonts w:hint="eastAsia"/>
          <w:sz w:val="24"/>
        </w:rPr>
        <w:t>な対策の実施につなげます。</w:t>
      </w:r>
    </w:p>
    <w:p w:rsidR="00D43CC2" w:rsidRDefault="00D43CC2" w:rsidP="00D43CC2">
      <w:pPr>
        <w:ind w:firstLineChars="100" w:firstLine="240"/>
        <w:jc w:val="left"/>
        <w:rPr>
          <w:sz w:val="24"/>
        </w:rPr>
      </w:pPr>
      <w:r>
        <w:rPr>
          <w:rFonts w:hint="eastAsia"/>
          <w:sz w:val="24"/>
        </w:rPr>
        <w:t>イ</w:t>
      </w:r>
      <w:r>
        <w:rPr>
          <w:rFonts w:hint="eastAsia"/>
          <w:sz w:val="24"/>
        </w:rPr>
        <w:t xml:space="preserve"> </w:t>
      </w:r>
      <w:r>
        <w:rPr>
          <w:rFonts w:hint="eastAsia"/>
          <w:sz w:val="24"/>
        </w:rPr>
        <w:t>警察との連携</w:t>
      </w:r>
    </w:p>
    <w:p w:rsidR="00D43CC2" w:rsidRDefault="00D43CC2" w:rsidP="00D43CC2">
      <w:pPr>
        <w:ind w:firstLineChars="300" w:firstLine="720"/>
        <w:jc w:val="left"/>
        <w:rPr>
          <w:sz w:val="24"/>
        </w:rPr>
      </w:pPr>
      <w:r>
        <w:rPr>
          <w:rFonts w:hint="eastAsia"/>
          <w:sz w:val="24"/>
        </w:rPr>
        <w:t>法の目的規定には、｢防犯｣が謳われていませんが、適切に管理されてい</w:t>
      </w:r>
    </w:p>
    <w:p w:rsidR="00D43CC2" w:rsidRDefault="00D43CC2" w:rsidP="00D43CC2">
      <w:pPr>
        <w:ind w:firstLineChars="200" w:firstLine="480"/>
        <w:jc w:val="left"/>
        <w:rPr>
          <w:sz w:val="24"/>
        </w:rPr>
      </w:pPr>
      <w:r>
        <w:rPr>
          <w:rFonts w:hint="eastAsia"/>
          <w:sz w:val="24"/>
        </w:rPr>
        <w:t>ない空家等が犯罪の温床となったり、犯罪を誘発する危険性を秘めている</w:t>
      </w:r>
    </w:p>
    <w:p w:rsidR="00D43CC2" w:rsidRDefault="00D43CC2" w:rsidP="00D43CC2">
      <w:pPr>
        <w:ind w:firstLineChars="200" w:firstLine="480"/>
        <w:jc w:val="left"/>
        <w:rPr>
          <w:sz w:val="24"/>
        </w:rPr>
      </w:pPr>
      <w:r>
        <w:rPr>
          <w:rFonts w:hint="eastAsia"/>
          <w:sz w:val="24"/>
        </w:rPr>
        <w:t>ことは否めません。</w:t>
      </w:r>
    </w:p>
    <w:p w:rsidR="00D43CC2" w:rsidRDefault="00D43CC2" w:rsidP="00D43CC2">
      <w:pPr>
        <w:ind w:firstLineChars="300" w:firstLine="720"/>
        <w:jc w:val="left"/>
        <w:rPr>
          <w:sz w:val="24"/>
        </w:rPr>
      </w:pPr>
      <w:r>
        <w:rPr>
          <w:rFonts w:hint="eastAsia"/>
          <w:sz w:val="24"/>
        </w:rPr>
        <w:t>このため、防犯的な観点からも、必要な限度に</w:t>
      </w:r>
      <w:r w:rsidR="00E85662">
        <w:rPr>
          <w:rFonts w:hint="eastAsia"/>
          <w:sz w:val="24"/>
        </w:rPr>
        <w:t>お</w:t>
      </w:r>
      <w:r>
        <w:rPr>
          <w:rFonts w:hint="eastAsia"/>
          <w:sz w:val="24"/>
        </w:rPr>
        <w:t>いて、警察と空家等に</w:t>
      </w:r>
    </w:p>
    <w:p w:rsidR="00D43CC2" w:rsidRDefault="00E85662" w:rsidP="00D43CC2">
      <w:pPr>
        <w:ind w:firstLineChars="200" w:firstLine="480"/>
        <w:jc w:val="left"/>
        <w:rPr>
          <w:sz w:val="24"/>
        </w:rPr>
      </w:pPr>
      <w:r>
        <w:rPr>
          <w:rFonts w:hint="eastAsia"/>
          <w:sz w:val="24"/>
        </w:rPr>
        <w:t>関する情報を共有するなど、相互に協力するものとします。</w:t>
      </w:r>
    </w:p>
    <w:p w:rsidR="00D43CC2" w:rsidRDefault="00D43CC2" w:rsidP="00D43CC2">
      <w:pPr>
        <w:ind w:firstLineChars="100" w:firstLine="240"/>
        <w:jc w:val="left"/>
        <w:rPr>
          <w:sz w:val="24"/>
        </w:rPr>
      </w:pPr>
      <w:r>
        <w:rPr>
          <w:rFonts w:hint="eastAsia"/>
          <w:sz w:val="24"/>
        </w:rPr>
        <w:t>ウ</w:t>
      </w:r>
      <w:r>
        <w:rPr>
          <w:rFonts w:hint="eastAsia"/>
          <w:sz w:val="24"/>
        </w:rPr>
        <w:t xml:space="preserve"> </w:t>
      </w:r>
      <w:r>
        <w:rPr>
          <w:rFonts w:hint="eastAsia"/>
          <w:sz w:val="24"/>
        </w:rPr>
        <w:t>消防との連携</w:t>
      </w:r>
    </w:p>
    <w:p w:rsidR="00D43CC2" w:rsidRDefault="00D43CC2" w:rsidP="00D43CC2">
      <w:pPr>
        <w:ind w:firstLineChars="300" w:firstLine="720"/>
        <w:jc w:val="left"/>
        <w:rPr>
          <w:sz w:val="24"/>
        </w:rPr>
      </w:pPr>
      <w:r>
        <w:rPr>
          <w:rFonts w:hint="eastAsia"/>
          <w:sz w:val="24"/>
        </w:rPr>
        <w:t>県内では、適切な管理が行われていない空家等に放火される事件が発生</w:t>
      </w:r>
    </w:p>
    <w:p w:rsidR="00D43CC2" w:rsidRDefault="00D43CC2" w:rsidP="00D43CC2">
      <w:pPr>
        <w:ind w:firstLineChars="200" w:firstLine="480"/>
        <w:jc w:val="left"/>
        <w:rPr>
          <w:sz w:val="24"/>
        </w:rPr>
      </w:pPr>
      <w:r>
        <w:rPr>
          <w:rFonts w:hint="eastAsia"/>
          <w:sz w:val="24"/>
        </w:rPr>
        <w:t>しています。</w:t>
      </w:r>
    </w:p>
    <w:p w:rsidR="00D43CC2" w:rsidRDefault="00D43CC2" w:rsidP="00D43CC2">
      <w:pPr>
        <w:ind w:firstLineChars="300" w:firstLine="720"/>
        <w:jc w:val="left"/>
        <w:rPr>
          <w:sz w:val="24"/>
        </w:rPr>
      </w:pPr>
      <w:r>
        <w:rPr>
          <w:rFonts w:hint="eastAsia"/>
          <w:sz w:val="24"/>
        </w:rPr>
        <w:t>また、空家等の敷地に繁茂している草が枯れ、タバコなどの火が燃え移</w:t>
      </w:r>
    </w:p>
    <w:p w:rsidR="00D45B38" w:rsidRDefault="00D43CC2" w:rsidP="00D43CC2">
      <w:pPr>
        <w:ind w:firstLineChars="200" w:firstLine="480"/>
        <w:jc w:val="left"/>
        <w:rPr>
          <w:sz w:val="24"/>
        </w:rPr>
      </w:pPr>
      <w:r>
        <w:rPr>
          <w:rFonts w:hint="eastAsia"/>
          <w:sz w:val="24"/>
        </w:rPr>
        <w:t>る</w:t>
      </w:r>
      <w:r w:rsidR="00D45B38">
        <w:rPr>
          <w:rFonts w:hint="eastAsia"/>
          <w:sz w:val="24"/>
        </w:rPr>
        <w:t>危険も予想されます。</w:t>
      </w:r>
    </w:p>
    <w:p w:rsidR="00D45B38" w:rsidRDefault="00D45B38" w:rsidP="00D45B38">
      <w:pPr>
        <w:ind w:firstLineChars="300" w:firstLine="720"/>
        <w:jc w:val="left"/>
        <w:rPr>
          <w:sz w:val="24"/>
        </w:rPr>
      </w:pPr>
      <w:r>
        <w:rPr>
          <w:rFonts w:hint="eastAsia"/>
          <w:sz w:val="24"/>
        </w:rPr>
        <w:t>こうしたことから、防災的な観点から、必要な限度において、消防と空</w:t>
      </w:r>
    </w:p>
    <w:p w:rsidR="00D45B38" w:rsidRDefault="00D45B38" w:rsidP="00D45B38">
      <w:pPr>
        <w:ind w:firstLineChars="200" w:firstLine="480"/>
        <w:jc w:val="left"/>
        <w:rPr>
          <w:sz w:val="24"/>
        </w:rPr>
      </w:pPr>
      <w:r>
        <w:rPr>
          <w:rFonts w:hint="eastAsia"/>
          <w:sz w:val="24"/>
        </w:rPr>
        <w:t>家等に関する情報を共有するなど、相互に協力するものとします。</w:t>
      </w:r>
    </w:p>
    <w:p w:rsidR="00D45B38" w:rsidRDefault="00D45B38" w:rsidP="00D45B38">
      <w:pPr>
        <w:ind w:firstLineChars="100" w:firstLine="240"/>
        <w:jc w:val="left"/>
        <w:rPr>
          <w:sz w:val="24"/>
        </w:rPr>
      </w:pPr>
      <w:r>
        <w:rPr>
          <w:rFonts w:hint="eastAsia"/>
          <w:sz w:val="24"/>
        </w:rPr>
        <w:t>エ</w:t>
      </w:r>
      <w:r>
        <w:rPr>
          <w:rFonts w:hint="eastAsia"/>
          <w:sz w:val="24"/>
        </w:rPr>
        <w:t xml:space="preserve"> </w:t>
      </w:r>
      <w:r>
        <w:rPr>
          <w:rFonts w:hint="eastAsia"/>
          <w:sz w:val="24"/>
        </w:rPr>
        <w:t>自治会との連携</w:t>
      </w:r>
    </w:p>
    <w:p w:rsidR="00D45B38" w:rsidRDefault="00D45B38" w:rsidP="00D45B38">
      <w:pPr>
        <w:ind w:firstLineChars="300" w:firstLine="720"/>
        <w:jc w:val="left"/>
        <w:rPr>
          <w:sz w:val="24"/>
        </w:rPr>
      </w:pPr>
      <w:r>
        <w:rPr>
          <w:rFonts w:hint="eastAsia"/>
          <w:sz w:val="24"/>
        </w:rPr>
        <w:t>地元をよく知る自治会の協力なしでは、空家等の問題は解決しません。</w:t>
      </w:r>
    </w:p>
    <w:p w:rsidR="00D45B38" w:rsidRDefault="00D45B38" w:rsidP="00D45B38">
      <w:pPr>
        <w:ind w:firstLineChars="300" w:firstLine="720"/>
        <w:jc w:val="left"/>
        <w:rPr>
          <w:sz w:val="24"/>
        </w:rPr>
      </w:pPr>
      <w:r>
        <w:rPr>
          <w:rFonts w:hint="eastAsia"/>
          <w:sz w:val="24"/>
        </w:rPr>
        <w:t>町は、自治会から寄せられた空家等に関する情報などに注意を払い、問</w:t>
      </w:r>
    </w:p>
    <w:p w:rsidR="00D45B38" w:rsidRDefault="00D45B38" w:rsidP="00D45B38">
      <w:pPr>
        <w:ind w:firstLineChars="200" w:firstLine="480"/>
        <w:jc w:val="left"/>
        <w:rPr>
          <w:sz w:val="24"/>
        </w:rPr>
      </w:pPr>
      <w:r>
        <w:rPr>
          <w:rFonts w:hint="eastAsia"/>
          <w:sz w:val="24"/>
        </w:rPr>
        <w:t>題の早期解決に努める必要があります。</w:t>
      </w:r>
    </w:p>
    <w:p w:rsidR="00D45B38" w:rsidRDefault="00D45B38" w:rsidP="00D45B38">
      <w:pPr>
        <w:ind w:firstLineChars="300" w:firstLine="720"/>
        <w:jc w:val="left"/>
        <w:rPr>
          <w:sz w:val="24"/>
        </w:rPr>
      </w:pPr>
      <w:r>
        <w:rPr>
          <w:rFonts w:hint="eastAsia"/>
          <w:sz w:val="24"/>
        </w:rPr>
        <w:t>また、特定空家等に該当していない空家等であっても、自然災害などに</w:t>
      </w:r>
    </w:p>
    <w:p w:rsidR="00D45B38" w:rsidRDefault="00D45B38" w:rsidP="00D45B38">
      <w:pPr>
        <w:ind w:leftChars="100" w:left="210" w:firstLineChars="100" w:firstLine="240"/>
        <w:jc w:val="left"/>
        <w:rPr>
          <w:sz w:val="24"/>
        </w:rPr>
      </w:pPr>
      <w:r>
        <w:rPr>
          <w:rFonts w:hint="eastAsia"/>
          <w:sz w:val="24"/>
        </w:rPr>
        <w:t>より、急速に腐朽が</w:t>
      </w:r>
      <w:r w:rsidR="00E85662">
        <w:rPr>
          <w:rFonts w:hint="eastAsia"/>
          <w:sz w:val="24"/>
        </w:rPr>
        <w:t>進行</w:t>
      </w:r>
      <w:r>
        <w:rPr>
          <w:rFonts w:hint="eastAsia"/>
          <w:sz w:val="24"/>
        </w:rPr>
        <w:t>したり、倒壊のおそれのある状態となることも考え</w:t>
      </w:r>
    </w:p>
    <w:p w:rsidR="00D45B38" w:rsidRDefault="00D45B38" w:rsidP="00D45B38">
      <w:pPr>
        <w:ind w:leftChars="100" w:left="210" w:firstLineChars="100" w:firstLine="240"/>
        <w:jc w:val="left"/>
        <w:rPr>
          <w:sz w:val="24"/>
        </w:rPr>
      </w:pPr>
      <w:r>
        <w:rPr>
          <w:rFonts w:hint="eastAsia"/>
          <w:sz w:val="24"/>
        </w:rPr>
        <w:t>られます。</w:t>
      </w:r>
    </w:p>
    <w:p w:rsidR="00D45B38" w:rsidRDefault="00D45B38" w:rsidP="004305D3">
      <w:pPr>
        <w:ind w:leftChars="100" w:left="210" w:firstLineChars="200" w:firstLine="480"/>
        <w:jc w:val="left"/>
        <w:rPr>
          <w:sz w:val="24"/>
        </w:rPr>
      </w:pPr>
      <w:r>
        <w:rPr>
          <w:rFonts w:hint="eastAsia"/>
          <w:sz w:val="24"/>
        </w:rPr>
        <w:t>このため、こうした危険な状態となっている空家等に関する情報を自治体から提供を受けることにより、迅速な対応を図るものとします。</w:t>
      </w:r>
    </w:p>
    <w:p w:rsidR="00AB64F5" w:rsidRDefault="00AB64F5" w:rsidP="00AB64F5">
      <w:pPr>
        <w:jc w:val="center"/>
        <w:rPr>
          <w:sz w:val="24"/>
        </w:rPr>
      </w:pPr>
    </w:p>
    <w:p w:rsidR="00AB64F5" w:rsidRPr="00AB64F5" w:rsidRDefault="00AB64F5" w:rsidP="00AB64F5">
      <w:pPr>
        <w:ind w:firstLineChars="100" w:firstLine="241"/>
        <w:jc w:val="left"/>
        <w:rPr>
          <w:b/>
          <w:sz w:val="24"/>
        </w:rPr>
      </w:pPr>
    </w:p>
    <w:p w:rsidR="00D45B38" w:rsidRDefault="00D45B38" w:rsidP="00D45B38">
      <w:pPr>
        <w:ind w:firstLineChars="100" w:firstLine="240"/>
        <w:jc w:val="left"/>
        <w:rPr>
          <w:sz w:val="24"/>
        </w:rPr>
      </w:pPr>
      <w:r>
        <w:rPr>
          <w:rFonts w:hint="eastAsia"/>
          <w:sz w:val="24"/>
        </w:rPr>
        <w:t>オ</w:t>
      </w:r>
      <w:r>
        <w:rPr>
          <w:rFonts w:hint="eastAsia"/>
          <w:sz w:val="24"/>
        </w:rPr>
        <w:t xml:space="preserve"> </w:t>
      </w:r>
      <w:r>
        <w:rPr>
          <w:rFonts w:hint="eastAsia"/>
          <w:sz w:val="24"/>
        </w:rPr>
        <w:t>その他関係団体との連携</w:t>
      </w:r>
    </w:p>
    <w:p w:rsidR="00D45B38" w:rsidRDefault="00D45B38" w:rsidP="00D45B38">
      <w:pPr>
        <w:ind w:firstLineChars="300" w:firstLine="720"/>
        <w:jc w:val="left"/>
        <w:rPr>
          <w:sz w:val="24"/>
        </w:rPr>
      </w:pPr>
      <w:r>
        <w:rPr>
          <w:rFonts w:hint="eastAsia"/>
          <w:sz w:val="24"/>
        </w:rPr>
        <w:t>アからエまでのほか、町は、空家等対策の推進のため、弁護士、司法書</w:t>
      </w:r>
    </w:p>
    <w:p w:rsidR="00D45B38" w:rsidRDefault="00D45B38" w:rsidP="00D45B38">
      <w:pPr>
        <w:ind w:firstLineChars="200" w:firstLine="480"/>
        <w:jc w:val="left"/>
        <w:rPr>
          <w:sz w:val="24"/>
        </w:rPr>
      </w:pPr>
      <w:r>
        <w:rPr>
          <w:rFonts w:hint="eastAsia"/>
          <w:sz w:val="24"/>
        </w:rPr>
        <w:t>士、土地家屋調査士、建築士及び金融・経済団体等の関係団体には、町が</w:t>
      </w:r>
    </w:p>
    <w:p w:rsidR="00D45B38" w:rsidRDefault="00D45B38" w:rsidP="00D45B38">
      <w:pPr>
        <w:ind w:firstLineChars="200" w:firstLine="480"/>
        <w:jc w:val="left"/>
        <w:rPr>
          <w:sz w:val="24"/>
        </w:rPr>
      </w:pPr>
      <w:r>
        <w:rPr>
          <w:rFonts w:hint="eastAsia"/>
          <w:sz w:val="24"/>
        </w:rPr>
        <w:t>実施する空家等対策事業に対する支援を期待するとともに、相互に連携を</w:t>
      </w:r>
    </w:p>
    <w:p w:rsidR="00D45B38" w:rsidRDefault="00D45B38" w:rsidP="00D45B38">
      <w:pPr>
        <w:ind w:firstLineChars="200" w:firstLine="480"/>
        <w:jc w:val="left"/>
        <w:rPr>
          <w:sz w:val="24"/>
        </w:rPr>
      </w:pPr>
      <w:r>
        <w:rPr>
          <w:rFonts w:hint="eastAsia"/>
          <w:sz w:val="24"/>
        </w:rPr>
        <w:t>図りながら、空家等の問題に取り組む必要があります。</w:t>
      </w:r>
    </w:p>
    <w:p w:rsidR="000526F6" w:rsidRDefault="000526F6" w:rsidP="000526F6">
      <w:pPr>
        <w:jc w:val="left"/>
        <w:rPr>
          <w:sz w:val="24"/>
        </w:rPr>
      </w:pPr>
    </w:p>
    <w:p w:rsidR="00AB64F5" w:rsidRDefault="00AB64F5" w:rsidP="000526F6">
      <w:pPr>
        <w:ind w:right="1560"/>
        <w:jc w:val="left"/>
        <w:rPr>
          <w:sz w:val="32"/>
        </w:rPr>
      </w:pPr>
    </w:p>
    <w:p w:rsidR="00AB64F5" w:rsidRDefault="00AB64F5" w:rsidP="000526F6">
      <w:pPr>
        <w:ind w:right="1560"/>
        <w:jc w:val="left"/>
        <w:rPr>
          <w:sz w:val="32"/>
        </w:rPr>
      </w:pPr>
    </w:p>
    <w:p w:rsidR="00AB64F5" w:rsidRDefault="00AB64F5" w:rsidP="000526F6">
      <w:pPr>
        <w:ind w:right="1560"/>
        <w:jc w:val="left"/>
        <w:rPr>
          <w:sz w:val="32"/>
        </w:rPr>
      </w:pPr>
    </w:p>
    <w:p w:rsidR="00AB64F5" w:rsidRDefault="00AB64F5" w:rsidP="000526F6">
      <w:pPr>
        <w:ind w:right="1560"/>
        <w:jc w:val="left"/>
        <w:rPr>
          <w:sz w:val="32"/>
        </w:rPr>
      </w:pPr>
    </w:p>
    <w:p w:rsidR="00AB64F5" w:rsidRDefault="00AB64F5" w:rsidP="000526F6">
      <w:pPr>
        <w:ind w:right="1560"/>
        <w:jc w:val="left"/>
        <w:rPr>
          <w:sz w:val="32"/>
        </w:rPr>
      </w:pPr>
    </w:p>
    <w:p w:rsidR="00AB64F5" w:rsidRDefault="00AB64F5" w:rsidP="000526F6">
      <w:pPr>
        <w:ind w:right="1560"/>
        <w:jc w:val="left"/>
        <w:rPr>
          <w:sz w:val="32"/>
        </w:rPr>
      </w:pPr>
    </w:p>
    <w:p w:rsidR="00AB64F5" w:rsidRDefault="00AB64F5" w:rsidP="000526F6">
      <w:pPr>
        <w:ind w:right="1560"/>
        <w:jc w:val="left"/>
        <w:rPr>
          <w:sz w:val="32"/>
        </w:rPr>
      </w:pPr>
    </w:p>
    <w:p w:rsidR="00AB64F5" w:rsidRDefault="00AB64F5" w:rsidP="000526F6">
      <w:pPr>
        <w:ind w:right="1560"/>
        <w:jc w:val="left"/>
        <w:rPr>
          <w:sz w:val="32"/>
        </w:rPr>
      </w:pPr>
    </w:p>
    <w:p w:rsidR="00AB64F5" w:rsidRDefault="00AB64F5" w:rsidP="000526F6">
      <w:pPr>
        <w:ind w:right="1560"/>
        <w:jc w:val="left"/>
        <w:rPr>
          <w:sz w:val="32"/>
        </w:rPr>
      </w:pPr>
    </w:p>
    <w:p w:rsidR="00AB64F5" w:rsidRDefault="00AB64F5" w:rsidP="000526F6">
      <w:pPr>
        <w:ind w:right="1560"/>
        <w:jc w:val="left"/>
        <w:rPr>
          <w:sz w:val="32"/>
        </w:rPr>
      </w:pPr>
    </w:p>
    <w:p w:rsidR="00AB64F5" w:rsidRDefault="00AB64F5" w:rsidP="000526F6">
      <w:pPr>
        <w:ind w:right="1560"/>
        <w:jc w:val="left"/>
        <w:rPr>
          <w:sz w:val="32"/>
        </w:rPr>
      </w:pPr>
    </w:p>
    <w:p w:rsidR="00AB64F5" w:rsidRDefault="00AB64F5" w:rsidP="000526F6">
      <w:pPr>
        <w:ind w:right="1560"/>
        <w:jc w:val="left"/>
        <w:rPr>
          <w:sz w:val="32"/>
        </w:rPr>
      </w:pPr>
    </w:p>
    <w:p w:rsidR="00AB64F5" w:rsidRDefault="00AB64F5" w:rsidP="00AB64F5">
      <w:pPr>
        <w:jc w:val="center"/>
        <w:rPr>
          <w:sz w:val="24"/>
        </w:rPr>
      </w:pPr>
    </w:p>
    <w:p w:rsidR="00AB64F5" w:rsidRDefault="00AB64F5" w:rsidP="00AB64F5">
      <w:pPr>
        <w:jc w:val="center"/>
        <w:rPr>
          <w:sz w:val="24"/>
        </w:rPr>
      </w:pPr>
    </w:p>
    <w:p w:rsidR="00D6015E" w:rsidRDefault="00D6015E" w:rsidP="00AB64F5">
      <w:pPr>
        <w:jc w:val="center"/>
        <w:rPr>
          <w:sz w:val="24"/>
        </w:rPr>
      </w:pPr>
    </w:p>
    <w:p w:rsidR="00D6015E" w:rsidRDefault="00D6015E" w:rsidP="00AB64F5">
      <w:pPr>
        <w:jc w:val="center"/>
        <w:rPr>
          <w:sz w:val="24"/>
        </w:rPr>
      </w:pPr>
    </w:p>
    <w:p w:rsidR="00D6015E" w:rsidRDefault="00D6015E" w:rsidP="00AB64F5">
      <w:pPr>
        <w:jc w:val="center"/>
        <w:rPr>
          <w:sz w:val="24"/>
        </w:rPr>
      </w:pPr>
    </w:p>
    <w:p w:rsidR="000526F6" w:rsidRDefault="000526F6" w:rsidP="000526F6">
      <w:pPr>
        <w:ind w:right="1560"/>
        <w:jc w:val="left"/>
        <w:rPr>
          <w:sz w:val="32"/>
        </w:rPr>
      </w:pPr>
      <w:r w:rsidRPr="005742C6">
        <w:rPr>
          <w:rFonts w:hint="eastAsia"/>
          <w:sz w:val="32"/>
        </w:rPr>
        <w:lastRenderedPageBreak/>
        <w:t>第</w:t>
      </w:r>
      <w:r>
        <w:rPr>
          <w:rFonts w:hint="eastAsia"/>
          <w:sz w:val="32"/>
        </w:rPr>
        <w:t>４</w:t>
      </w:r>
      <w:r w:rsidRPr="005742C6">
        <w:rPr>
          <w:rFonts w:hint="eastAsia"/>
          <w:sz w:val="32"/>
        </w:rPr>
        <w:t>章</w:t>
      </w:r>
      <w:r w:rsidRPr="005742C6">
        <w:rPr>
          <w:sz w:val="32"/>
        </w:rPr>
        <w:t xml:space="preserve"> </w:t>
      </w:r>
      <w:r w:rsidRPr="005742C6">
        <w:rPr>
          <w:rFonts w:hint="eastAsia"/>
          <w:sz w:val="32"/>
        </w:rPr>
        <w:t>空家等対策</w:t>
      </w:r>
      <w:r>
        <w:rPr>
          <w:rFonts w:hint="eastAsia"/>
          <w:sz w:val="32"/>
        </w:rPr>
        <w:t>の基本的施策</w:t>
      </w:r>
    </w:p>
    <w:p w:rsidR="000526F6" w:rsidRDefault="000526F6" w:rsidP="000526F6">
      <w:pPr>
        <w:jc w:val="left"/>
        <w:rPr>
          <w:b/>
          <w:sz w:val="28"/>
        </w:rPr>
      </w:pPr>
      <w:r>
        <w:rPr>
          <w:rFonts w:hint="eastAsia"/>
          <w:b/>
          <w:sz w:val="28"/>
        </w:rPr>
        <w:t>１</w:t>
      </w:r>
      <w:r>
        <w:rPr>
          <w:rFonts w:hint="eastAsia"/>
          <w:b/>
          <w:sz w:val="28"/>
        </w:rPr>
        <w:t xml:space="preserve"> </w:t>
      </w:r>
      <w:r>
        <w:rPr>
          <w:rFonts w:hint="eastAsia"/>
          <w:b/>
          <w:sz w:val="28"/>
        </w:rPr>
        <w:t>空家相談コーナーの設置</w:t>
      </w:r>
    </w:p>
    <w:p w:rsidR="000526F6" w:rsidRDefault="000526F6" w:rsidP="000526F6">
      <w:pPr>
        <w:jc w:val="left"/>
        <w:rPr>
          <w:b/>
          <w:sz w:val="24"/>
        </w:rPr>
      </w:pPr>
      <w:r>
        <w:rPr>
          <w:rFonts w:hint="eastAsia"/>
          <w:b/>
          <w:sz w:val="24"/>
        </w:rPr>
        <w:t xml:space="preserve">(1) </w:t>
      </w:r>
      <w:r>
        <w:rPr>
          <w:rFonts w:hint="eastAsia"/>
          <w:b/>
          <w:sz w:val="24"/>
        </w:rPr>
        <w:t>設置の経緯</w:t>
      </w:r>
    </w:p>
    <w:p w:rsidR="00194870" w:rsidRDefault="00194870" w:rsidP="000526F6">
      <w:pPr>
        <w:ind w:firstLineChars="100" w:firstLine="240"/>
        <w:jc w:val="left"/>
        <w:rPr>
          <w:sz w:val="24"/>
        </w:rPr>
      </w:pPr>
      <w:r>
        <w:rPr>
          <w:rFonts w:hint="eastAsia"/>
          <w:sz w:val="24"/>
        </w:rPr>
        <w:t>本町では、｢東洋町老朽建物等の適正管理等に関する条例｣（以下｢条例｣といいます。）を平成２６年１２月１１日に公布し、管理不全な建物の対策について取り組んできました。</w:t>
      </w:r>
    </w:p>
    <w:p w:rsidR="00194870" w:rsidRDefault="00194870" w:rsidP="000526F6">
      <w:pPr>
        <w:ind w:firstLineChars="100" w:firstLine="240"/>
        <w:jc w:val="left"/>
        <w:rPr>
          <w:sz w:val="24"/>
        </w:rPr>
      </w:pPr>
      <w:r>
        <w:rPr>
          <w:rFonts w:hint="eastAsia"/>
          <w:sz w:val="24"/>
        </w:rPr>
        <w:t>今後の空家等対策を、より町民に分かりやすく、また空家等対策に関する総合的な施策を展開するため、住民課に｢空家相談コーナー｣を設置します。</w:t>
      </w:r>
    </w:p>
    <w:p w:rsidR="00194870" w:rsidRDefault="00194870" w:rsidP="00194870">
      <w:pPr>
        <w:jc w:val="left"/>
        <w:rPr>
          <w:sz w:val="24"/>
        </w:rPr>
      </w:pPr>
      <w:r w:rsidRPr="00194870">
        <w:rPr>
          <w:rFonts w:hint="eastAsia"/>
          <w:b/>
          <w:sz w:val="24"/>
        </w:rPr>
        <w:t xml:space="preserve">(2) </w:t>
      </w:r>
      <w:r w:rsidRPr="00194870">
        <w:rPr>
          <w:rFonts w:hint="eastAsia"/>
          <w:b/>
          <w:sz w:val="24"/>
        </w:rPr>
        <w:t>機能</w:t>
      </w:r>
    </w:p>
    <w:p w:rsidR="00194870" w:rsidRDefault="00194870" w:rsidP="00194870">
      <w:pPr>
        <w:ind w:firstLineChars="100" w:firstLine="240"/>
        <w:jc w:val="left"/>
        <w:rPr>
          <w:sz w:val="24"/>
        </w:rPr>
      </w:pPr>
      <w:r>
        <w:rPr>
          <w:rFonts w:hint="eastAsia"/>
          <w:sz w:val="24"/>
        </w:rPr>
        <w:t>空家相談コーナーは町民等からの相談への対応をはじめ、空家等に関するあらゆる問題の総合的な窓口として機能することが求められています。</w:t>
      </w:r>
    </w:p>
    <w:p w:rsidR="00A94E6C" w:rsidRDefault="00A94E6C" w:rsidP="00194870">
      <w:pPr>
        <w:ind w:firstLineChars="100" w:firstLine="240"/>
        <w:jc w:val="left"/>
        <w:rPr>
          <w:sz w:val="24"/>
        </w:rPr>
      </w:pPr>
      <w:r>
        <w:rPr>
          <w:rFonts w:hint="eastAsia"/>
          <w:sz w:val="24"/>
        </w:rPr>
        <w:t>専門的な知識を要する相談等については、関係団体との連携体制を活かし、該当する専門家に</w:t>
      </w:r>
      <w:r w:rsidR="00E85662">
        <w:rPr>
          <w:rFonts w:hint="eastAsia"/>
          <w:sz w:val="24"/>
        </w:rPr>
        <w:t>照会</w:t>
      </w:r>
      <w:r>
        <w:rPr>
          <w:rFonts w:hint="eastAsia"/>
          <w:sz w:val="24"/>
        </w:rPr>
        <w:t>した上で回答する等、適正な対応を実施していきます。</w:t>
      </w:r>
    </w:p>
    <w:p w:rsidR="00A94E6C" w:rsidRPr="00A94E6C" w:rsidRDefault="00A94E6C" w:rsidP="00A94E6C">
      <w:pPr>
        <w:jc w:val="left"/>
        <w:rPr>
          <w:b/>
          <w:sz w:val="28"/>
        </w:rPr>
      </w:pPr>
      <w:r w:rsidRPr="00A94E6C">
        <w:rPr>
          <w:rFonts w:hint="eastAsia"/>
          <w:b/>
          <w:sz w:val="28"/>
        </w:rPr>
        <w:t>２</w:t>
      </w:r>
      <w:r w:rsidRPr="00A94E6C">
        <w:rPr>
          <w:rFonts w:hint="eastAsia"/>
          <w:b/>
          <w:sz w:val="28"/>
        </w:rPr>
        <w:t xml:space="preserve"> </w:t>
      </w:r>
      <w:r w:rsidRPr="00A94E6C">
        <w:rPr>
          <w:rFonts w:hint="eastAsia"/>
          <w:b/>
          <w:sz w:val="28"/>
        </w:rPr>
        <w:t>空家等に関する補助制度等</w:t>
      </w:r>
    </w:p>
    <w:p w:rsidR="007644DA" w:rsidRPr="007644DA" w:rsidRDefault="00A94E6C" w:rsidP="00A94E6C">
      <w:pPr>
        <w:jc w:val="left"/>
        <w:rPr>
          <w:sz w:val="24"/>
        </w:rPr>
      </w:pPr>
      <w:r>
        <w:rPr>
          <w:rFonts w:hint="eastAsia"/>
          <w:sz w:val="24"/>
        </w:rPr>
        <w:t>○</w:t>
      </w:r>
      <w:r w:rsidR="00AB3D1F">
        <w:rPr>
          <w:rFonts w:hint="eastAsia"/>
          <w:sz w:val="24"/>
        </w:rPr>
        <w:t>補助制度</w:t>
      </w:r>
    </w:p>
    <w:p w:rsidR="00AB3D1F" w:rsidRPr="00AB3D1F" w:rsidRDefault="00AB3D1F" w:rsidP="00292F4D">
      <w:pPr>
        <w:jc w:val="left"/>
        <w:rPr>
          <w:b/>
          <w:sz w:val="24"/>
        </w:rPr>
      </w:pPr>
      <w:r w:rsidRPr="00AB3D1F">
        <w:rPr>
          <w:rFonts w:hint="eastAsia"/>
          <w:b/>
          <w:sz w:val="24"/>
        </w:rPr>
        <w:t xml:space="preserve">(1) </w:t>
      </w:r>
      <w:r w:rsidRPr="00AB3D1F">
        <w:rPr>
          <w:rFonts w:hint="eastAsia"/>
          <w:b/>
          <w:sz w:val="24"/>
        </w:rPr>
        <w:t>概要</w:t>
      </w:r>
    </w:p>
    <w:p w:rsidR="00AB3D1F" w:rsidRDefault="00AB3D1F" w:rsidP="00AB3D1F">
      <w:pPr>
        <w:ind w:firstLineChars="100" w:firstLine="240"/>
        <w:jc w:val="left"/>
        <w:rPr>
          <w:sz w:val="24"/>
        </w:rPr>
      </w:pPr>
      <w:r>
        <w:rPr>
          <w:rFonts w:hint="eastAsia"/>
          <w:sz w:val="24"/>
        </w:rPr>
        <w:t>本町は、平成２０年度から、老朽化した空家等の除却に関する補助制度を導入しています。</w:t>
      </w:r>
    </w:p>
    <w:p w:rsidR="00AB3D1F" w:rsidRDefault="00AB3D1F" w:rsidP="00AB3D1F">
      <w:pPr>
        <w:ind w:firstLineChars="100" w:firstLine="240"/>
        <w:jc w:val="left"/>
        <w:rPr>
          <w:sz w:val="24"/>
        </w:rPr>
      </w:pPr>
      <w:r>
        <w:rPr>
          <w:rFonts w:hint="eastAsia"/>
          <w:sz w:val="24"/>
        </w:rPr>
        <w:t>これは、空家が放置され、周辺住民へ悪影響を及ぼすことを事前に回避する方策として、導入したものです。</w:t>
      </w:r>
    </w:p>
    <w:p w:rsidR="00AB3D1F" w:rsidRPr="00AB3D1F" w:rsidRDefault="00AB3D1F" w:rsidP="00AB3D1F">
      <w:pPr>
        <w:jc w:val="left"/>
        <w:rPr>
          <w:b/>
          <w:sz w:val="24"/>
        </w:rPr>
      </w:pPr>
      <w:r w:rsidRPr="00AB3D1F">
        <w:rPr>
          <w:rFonts w:hint="eastAsia"/>
          <w:b/>
          <w:sz w:val="24"/>
        </w:rPr>
        <w:t>(2)</w:t>
      </w:r>
      <w:r>
        <w:rPr>
          <w:rFonts w:hint="eastAsia"/>
          <w:b/>
          <w:sz w:val="24"/>
        </w:rPr>
        <w:t xml:space="preserve"> </w:t>
      </w:r>
      <w:r w:rsidRPr="00AB3D1F">
        <w:rPr>
          <w:rFonts w:hint="eastAsia"/>
          <w:b/>
          <w:sz w:val="24"/>
        </w:rPr>
        <w:t>補助制度の詳細</w:t>
      </w:r>
    </w:p>
    <w:p w:rsidR="00AB3D1F" w:rsidRDefault="00AB3D1F" w:rsidP="00AB3D1F">
      <w:pPr>
        <w:ind w:firstLineChars="100" w:firstLine="240"/>
        <w:jc w:val="left"/>
        <w:rPr>
          <w:sz w:val="24"/>
        </w:rPr>
      </w:pPr>
      <w:r>
        <w:rPr>
          <w:rFonts w:hint="eastAsia"/>
          <w:sz w:val="24"/>
        </w:rPr>
        <w:t>東洋町老朽住宅除却事業費補助金</w:t>
      </w:r>
    </w:p>
    <w:p w:rsidR="00AB3D1F" w:rsidRDefault="00AB3D1F" w:rsidP="00AB3D1F">
      <w:pPr>
        <w:ind w:firstLineChars="100" w:firstLine="240"/>
        <w:jc w:val="left"/>
        <w:rPr>
          <w:sz w:val="24"/>
        </w:rPr>
      </w:pPr>
      <w:r>
        <w:rPr>
          <w:rFonts w:hint="eastAsia"/>
          <w:sz w:val="24"/>
        </w:rPr>
        <w:t>倒壊等のおそれや将来的に特定空家となる可能性がある空家の解体工事に係る費用に対する補助をします。</w:t>
      </w:r>
    </w:p>
    <w:p w:rsidR="00AB3D1F" w:rsidRDefault="00AB3D1F" w:rsidP="00AB3D1F">
      <w:pPr>
        <w:jc w:val="left"/>
        <w:rPr>
          <w:b/>
          <w:sz w:val="24"/>
        </w:rPr>
      </w:pPr>
      <w:r w:rsidRPr="00AB3D1F">
        <w:rPr>
          <w:rFonts w:hint="eastAsia"/>
          <w:b/>
          <w:sz w:val="24"/>
        </w:rPr>
        <w:t xml:space="preserve">(3) </w:t>
      </w:r>
      <w:r w:rsidRPr="00AB3D1F">
        <w:rPr>
          <w:rFonts w:hint="eastAsia"/>
          <w:b/>
          <w:sz w:val="24"/>
        </w:rPr>
        <w:t>本計画における補助制度に対する考え方</w:t>
      </w:r>
    </w:p>
    <w:p w:rsidR="00654016" w:rsidRDefault="00AB3D1F" w:rsidP="00AB3D1F">
      <w:pPr>
        <w:jc w:val="left"/>
        <w:rPr>
          <w:sz w:val="24"/>
        </w:rPr>
      </w:pPr>
      <w:r>
        <w:rPr>
          <w:rFonts w:hint="eastAsia"/>
          <w:b/>
          <w:sz w:val="24"/>
        </w:rPr>
        <w:t xml:space="preserve">　</w:t>
      </w:r>
      <w:r>
        <w:rPr>
          <w:rFonts w:hint="eastAsia"/>
          <w:sz w:val="24"/>
        </w:rPr>
        <w:t>空家等に関する補助制度は、空家等対策に関し、一定の効果が見込まれますが、本計画策定の時点においては、具体的な効果を検証するに至っていません。</w:t>
      </w:r>
    </w:p>
    <w:p w:rsidR="00AB3D1F" w:rsidRDefault="00AB3D1F" w:rsidP="00AB3D1F">
      <w:pPr>
        <w:jc w:val="left"/>
        <w:rPr>
          <w:sz w:val="24"/>
        </w:rPr>
      </w:pPr>
      <w:r>
        <w:rPr>
          <w:rFonts w:hint="eastAsia"/>
          <w:sz w:val="24"/>
        </w:rPr>
        <w:t xml:space="preserve">　このため、本町における空</w:t>
      </w:r>
      <w:r w:rsidR="00E85662">
        <w:rPr>
          <w:rFonts w:hint="eastAsia"/>
          <w:sz w:val="24"/>
        </w:rPr>
        <w:t>家等に関する</w:t>
      </w:r>
      <w:r>
        <w:rPr>
          <w:rFonts w:hint="eastAsia"/>
          <w:sz w:val="24"/>
        </w:rPr>
        <w:t>補助制度については、その効果の検証を待って、今後のあり方を記すこととします。</w:t>
      </w:r>
    </w:p>
    <w:p w:rsidR="00AB3D1F" w:rsidRDefault="00AB3D1F" w:rsidP="00AB3D1F">
      <w:pPr>
        <w:jc w:val="left"/>
        <w:rPr>
          <w:sz w:val="24"/>
        </w:rPr>
      </w:pPr>
      <w:r>
        <w:rPr>
          <w:rFonts w:hint="eastAsia"/>
          <w:sz w:val="24"/>
        </w:rPr>
        <w:t>○空き家の定期借家による支援</w:t>
      </w:r>
    </w:p>
    <w:p w:rsidR="00AB3D1F" w:rsidRPr="00AB3D1F" w:rsidRDefault="00AB3D1F" w:rsidP="00AB3D1F">
      <w:pPr>
        <w:jc w:val="left"/>
        <w:rPr>
          <w:b/>
          <w:sz w:val="24"/>
        </w:rPr>
      </w:pPr>
      <w:r w:rsidRPr="00AB3D1F">
        <w:rPr>
          <w:rFonts w:hint="eastAsia"/>
          <w:b/>
          <w:sz w:val="24"/>
        </w:rPr>
        <w:t xml:space="preserve">(1) </w:t>
      </w:r>
      <w:r w:rsidRPr="00AB3D1F">
        <w:rPr>
          <w:rFonts w:hint="eastAsia"/>
          <w:b/>
          <w:sz w:val="24"/>
        </w:rPr>
        <w:t>概要</w:t>
      </w:r>
    </w:p>
    <w:p w:rsidR="00AB64F5" w:rsidRDefault="00AB3D1F" w:rsidP="00AB3D1F">
      <w:pPr>
        <w:jc w:val="left"/>
        <w:rPr>
          <w:sz w:val="24"/>
        </w:rPr>
      </w:pPr>
      <w:r>
        <w:rPr>
          <w:rFonts w:hint="eastAsia"/>
          <w:sz w:val="24"/>
        </w:rPr>
        <w:t xml:space="preserve">　空き家を町が、住宅確保要配慮者等に公的賃貸住宅として供給し、居住支援</w:t>
      </w:r>
    </w:p>
    <w:p w:rsidR="00AB64F5" w:rsidRDefault="00AB64F5" w:rsidP="00AB3D1F">
      <w:pPr>
        <w:jc w:val="left"/>
        <w:rPr>
          <w:sz w:val="24"/>
        </w:rPr>
      </w:pPr>
    </w:p>
    <w:p w:rsidR="00AB3D1F" w:rsidRDefault="00AB3D1F" w:rsidP="00AB3D1F">
      <w:pPr>
        <w:jc w:val="left"/>
        <w:rPr>
          <w:sz w:val="24"/>
        </w:rPr>
      </w:pPr>
      <w:r>
        <w:rPr>
          <w:rFonts w:hint="eastAsia"/>
          <w:sz w:val="24"/>
        </w:rPr>
        <w:lastRenderedPageBreak/>
        <w:t>を行うため、約</w:t>
      </w:r>
      <w:r>
        <w:rPr>
          <w:rFonts w:hint="eastAsia"/>
          <w:sz w:val="24"/>
        </w:rPr>
        <w:t>1</w:t>
      </w:r>
      <w:r w:rsidR="00654016">
        <w:rPr>
          <w:rFonts w:hint="eastAsia"/>
          <w:sz w:val="24"/>
        </w:rPr>
        <w:t>0</w:t>
      </w:r>
      <w:r>
        <w:rPr>
          <w:rFonts w:hint="eastAsia"/>
          <w:sz w:val="24"/>
        </w:rPr>
        <w:t>年間借り上げることで、空き家の所有者の適正な維持管理を支援</w:t>
      </w:r>
      <w:r w:rsidR="002E619B">
        <w:rPr>
          <w:rFonts w:hint="eastAsia"/>
          <w:sz w:val="24"/>
        </w:rPr>
        <w:t>します。</w:t>
      </w:r>
    </w:p>
    <w:p w:rsidR="002E619B" w:rsidRDefault="002E619B" w:rsidP="00AB3D1F">
      <w:pPr>
        <w:jc w:val="left"/>
        <w:rPr>
          <w:b/>
          <w:sz w:val="24"/>
        </w:rPr>
      </w:pPr>
      <w:r w:rsidRPr="002E619B">
        <w:rPr>
          <w:rFonts w:hint="eastAsia"/>
          <w:b/>
          <w:sz w:val="24"/>
        </w:rPr>
        <w:t xml:space="preserve">(2) </w:t>
      </w:r>
      <w:r w:rsidRPr="002E619B">
        <w:rPr>
          <w:rFonts w:hint="eastAsia"/>
          <w:b/>
          <w:sz w:val="24"/>
        </w:rPr>
        <w:t>支援の内容</w:t>
      </w:r>
    </w:p>
    <w:p w:rsidR="002E619B" w:rsidRDefault="00654016" w:rsidP="00654016">
      <w:pPr>
        <w:ind w:firstLine="284"/>
        <w:jc w:val="left"/>
        <w:rPr>
          <w:sz w:val="24"/>
        </w:rPr>
      </w:pPr>
      <w:r w:rsidRPr="00654016">
        <w:rPr>
          <w:rFonts w:asciiTheme="minorEastAsia" w:hAnsiTheme="minorEastAsia" w:hint="eastAsia"/>
          <w:sz w:val="24"/>
        </w:rPr>
        <w:t>現時点で空き家となっている住宅を対象に、町が住宅所有者から土地及び建物を一定期間借り上げ、耐震診断及び改修（壁やクロス等の小規模修繕のほか、住宅の性能を向上させるリフォーム工事として、断熱化、バリアフリー化、トイレの水洗化などの工事のいずれか一つ以上）を実施し、住宅困窮者に対してその住宅を貸し出しするものです。</w:t>
      </w:r>
      <w:r w:rsidR="002E619B">
        <w:rPr>
          <w:rFonts w:hint="eastAsia"/>
          <w:sz w:val="24"/>
        </w:rPr>
        <w:t>固定資産税相当額で借り上げるため、固定資産税の負担が軽減されます。空き家を公的賃貸住宅として町が管理するため、空き家の維持管理に要する費用が軽減されます。</w:t>
      </w:r>
    </w:p>
    <w:p w:rsidR="002E619B" w:rsidRDefault="00050498" w:rsidP="002E619B">
      <w:pPr>
        <w:ind w:left="240" w:hangingChars="100" w:hanging="240"/>
        <w:jc w:val="left"/>
        <w:rPr>
          <w:sz w:val="24"/>
        </w:rPr>
      </w:pPr>
      <w:r>
        <w:rPr>
          <w:rFonts w:hint="eastAsia"/>
          <w:sz w:val="24"/>
        </w:rPr>
        <w:t xml:space="preserve">　　</w:t>
      </w:r>
    </w:p>
    <w:p w:rsidR="002E619B" w:rsidRDefault="002E619B" w:rsidP="002E619B">
      <w:pPr>
        <w:ind w:left="240" w:hangingChars="100" w:hanging="240"/>
        <w:jc w:val="left"/>
        <w:rPr>
          <w:sz w:val="24"/>
        </w:rPr>
      </w:pPr>
    </w:p>
    <w:p w:rsidR="002E619B" w:rsidRDefault="002E619B" w:rsidP="002E619B">
      <w:pPr>
        <w:ind w:left="240" w:hangingChars="100" w:hanging="240"/>
        <w:jc w:val="left"/>
        <w:rPr>
          <w:sz w:val="24"/>
        </w:rPr>
      </w:pPr>
    </w:p>
    <w:p w:rsidR="002E619B" w:rsidRDefault="002E619B" w:rsidP="002E619B">
      <w:pPr>
        <w:ind w:left="240" w:hangingChars="100" w:hanging="240"/>
        <w:jc w:val="left"/>
        <w:rPr>
          <w:sz w:val="24"/>
        </w:rPr>
      </w:pPr>
    </w:p>
    <w:p w:rsidR="002E619B" w:rsidRDefault="002E619B" w:rsidP="002E619B">
      <w:pPr>
        <w:ind w:left="240" w:hangingChars="100" w:hanging="240"/>
        <w:jc w:val="left"/>
        <w:rPr>
          <w:sz w:val="24"/>
        </w:rPr>
      </w:pPr>
    </w:p>
    <w:p w:rsidR="00AB64F5" w:rsidRDefault="00AB64F5" w:rsidP="002E619B">
      <w:pPr>
        <w:ind w:left="240" w:hangingChars="100" w:hanging="240"/>
        <w:jc w:val="left"/>
        <w:rPr>
          <w:sz w:val="24"/>
        </w:rPr>
      </w:pPr>
    </w:p>
    <w:p w:rsidR="00AB64F5" w:rsidRDefault="00AB64F5" w:rsidP="002E619B">
      <w:pPr>
        <w:ind w:left="240" w:hangingChars="100" w:hanging="240"/>
        <w:jc w:val="left"/>
        <w:rPr>
          <w:sz w:val="24"/>
        </w:rPr>
      </w:pPr>
    </w:p>
    <w:p w:rsidR="00AB64F5" w:rsidRDefault="00AB64F5" w:rsidP="002E619B">
      <w:pPr>
        <w:ind w:left="240" w:hangingChars="100" w:hanging="240"/>
        <w:jc w:val="left"/>
        <w:rPr>
          <w:sz w:val="24"/>
        </w:rPr>
      </w:pPr>
    </w:p>
    <w:p w:rsidR="00AB64F5" w:rsidRDefault="00AB64F5" w:rsidP="002E619B">
      <w:pPr>
        <w:ind w:left="240" w:hangingChars="100" w:hanging="240"/>
        <w:jc w:val="left"/>
        <w:rPr>
          <w:sz w:val="24"/>
        </w:rPr>
      </w:pPr>
    </w:p>
    <w:p w:rsidR="00AB64F5" w:rsidRDefault="00AB64F5" w:rsidP="002E619B">
      <w:pPr>
        <w:ind w:left="240" w:hangingChars="100" w:hanging="240"/>
        <w:jc w:val="left"/>
        <w:rPr>
          <w:sz w:val="24"/>
        </w:rPr>
      </w:pPr>
    </w:p>
    <w:p w:rsidR="00AB64F5" w:rsidRDefault="00AB64F5" w:rsidP="002E619B">
      <w:pPr>
        <w:ind w:left="240" w:hangingChars="100" w:hanging="240"/>
        <w:jc w:val="left"/>
        <w:rPr>
          <w:sz w:val="24"/>
        </w:rPr>
      </w:pPr>
    </w:p>
    <w:p w:rsidR="00AB64F5" w:rsidRDefault="00AB64F5" w:rsidP="002E619B">
      <w:pPr>
        <w:ind w:left="240" w:hangingChars="100" w:hanging="240"/>
        <w:jc w:val="left"/>
        <w:rPr>
          <w:sz w:val="24"/>
        </w:rPr>
      </w:pPr>
    </w:p>
    <w:p w:rsidR="00AB64F5" w:rsidRDefault="00AB64F5" w:rsidP="002E619B">
      <w:pPr>
        <w:ind w:left="240" w:hangingChars="100" w:hanging="240"/>
        <w:jc w:val="left"/>
        <w:rPr>
          <w:sz w:val="24"/>
        </w:rPr>
      </w:pPr>
    </w:p>
    <w:p w:rsidR="00AB64F5" w:rsidRDefault="00AB64F5" w:rsidP="002E619B">
      <w:pPr>
        <w:ind w:left="240" w:hangingChars="100" w:hanging="240"/>
        <w:jc w:val="left"/>
        <w:rPr>
          <w:sz w:val="24"/>
        </w:rPr>
      </w:pPr>
    </w:p>
    <w:p w:rsidR="00AB64F5" w:rsidRDefault="00AB64F5" w:rsidP="002E619B">
      <w:pPr>
        <w:ind w:left="240" w:hangingChars="100" w:hanging="240"/>
        <w:jc w:val="left"/>
        <w:rPr>
          <w:sz w:val="24"/>
        </w:rPr>
      </w:pPr>
    </w:p>
    <w:p w:rsidR="00AB64F5" w:rsidRDefault="00AB64F5" w:rsidP="002E619B">
      <w:pPr>
        <w:ind w:left="240" w:hangingChars="100" w:hanging="240"/>
        <w:jc w:val="left"/>
        <w:rPr>
          <w:sz w:val="24"/>
        </w:rPr>
      </w:pPr>
    </w:p>
    <w:p w:rsidR="00AB64F5" w:rsidRDefault="00AB64F5" w:rsidP="002E619B">
      <w:pPr>
        <w:ind w:left="240" w:hangingChars="100" w:hanging="240"/>
        <w:jc w:val="left"/>
        <w:rPr>
          <w:sz w:val="24"/>
        </w:rPr>
      </w:pPr>
    </w:p>
    <w:p w:rsidR="00AB64F5" w:rsidRDefault="00AB64F5" w:rsidP="002E619B">
      <w:pPr>
        <w:ind w:left="240" w:hangingChars="100" w:hanging="240"/>
        <w:jc w:val="left"/>
        <w:rPr>
          <w:sz w:val="24"/>
        </w:rPr>
      </w:pPr>
    </w:p>
    <w:p w:rsidR="00AB64F5" w:rsidRDefault="00AB64F5" w:rsidP="002E619B">
      <w:pPr>
        <w:ind w:left="240" w:hangingChars="100" w:hanging="240"/>
        <w:jc w:val="left"/>
        <w:rPr>
          <w:sz w:val="24"/>
        </w:rPr>
      </w:pPr>
    </w:p>
    <w:p w:rsidR="00AB64F5" w:rsidRDefault="00AB64F5" w:rsidP="002E619B">
      <w:pPr>
        <w:ind w:left="240" w:hangingChars="100" w:hanging="240"/>
        <w:jc w:val="left"/>
        <w:rPr>
          <w:sz w:val="24"/>
        </w:rPr>
      </w:pPr>
    </w:p>
    <w:p w:rsidR="00AB64F5" w:rsidRDefault="00AB64F5" w:rsidP="002E619B">
      <w:pPr>
        <w:ind w:left="240" w:hangingChars="100" w:hanging="240"/>
        <w:jc w:val="left"/>
        <w:rPr>
          <w:sz w:val="24"/>
        </w:rPr>
      </w:pPr>
    </w:p>
    <w:p w:rsidR="00AB64F5" w:rsidRDefault="00AB64F5" w:rsidP="002E619B">
      <w:pPr>
        <w:ind w:left="240" w:hangingChars="100" w:hanging="240"/>
        <w:jc w:val="left"/>
        <w:rPr>
          <w:sz w:val="24"/>
        </w:rPr>
      </w:pPr>
    </w:p>
    <w:p w:rsidR="00AB64F5" w:rsidRDefault="00AB64F5" w:rsidP="002E619B">
      <w:pPr>
        <w:ind w:left="240" w:hangingChars="100" w:hanging="240"/>
        <w:jc w:val="left"/>
        <w:rPr>
          <w:sz w:val="24"/>
        </w:rPr>
      </w:pPr>
    </w:p>
    <w:p w:rsidR="00AB64F5" w:rsidRDefault="00AB64F5" w:rsidP="002E619B">
      <w:pPr>
        <w:ind w:left="240" w:hangingChars="100" w:hanging="240"/>
        <w:jc w:val="left"/>
        <w:rPr>
          <w:sz w:val="24"/>
        </w:rPr>
      </w:pPr>
    </w:p>
    <w:p w:rsidR="00AB64F5" w:rsidRDefault="00AB64F5" w:rsidP="002E619B">
      <w:pPr>
        <w:ind w:left="240" w:hangingChars="100" w:hanging="240"/>
        <w:jc w:val="left"/>
        <w:rPr>
          <w:sz w:val="24"/>
        </w:rPr>
      </w:pPr>
    </w:p>
    <w:p w:rsidR="00AB64F5" w:rsidRDefault="00AB64F5" w:rsidP="002E619B">
      <w:pPr>
        <w:ind w:left="240" w:hangingChars="100" w:hanging="240"/>
        <w:jc w:val="left"/>
        <w:rPr>
          <w:sz w:val="24"/>
        </w:rPr>
      </w:pPr>
    </w:p>
    <w:p w:rsidR="00AB64F5" w:rsidRDefault="00AB64F5" w:rsidP="002E619B">
      <w:pPr>
        <w:ind w:left="240" w:hangingChars="100" w:hanging="240"/>
        <w:jc w:val="left"/>
        <w:rPr>
          <w:sz w:val="24"/>
        </w:rPr>
      </w:pPr>
    </w:p>
    <w:p w:rsidR="00B336D9" w:rsidRPr="00763219" w:rsidRDefault="00B336D9" w:rsidP="00B336D9">
      <w:pPr>
        <w:pStyle w:val="Default"/>
        <w:rPr>
          <w:rFonts w:asciiTheme="minorEastAsia" w:eastAsiaTheme="minorEastAsia" w:hAnsiTheme="minorEastAsia"/>
          <w:sz w:val="22"/>
          <w:szCs w:val="28"/>
        </w:rPr>
      </w:pPr>
      <w:r w:rsidRPr="00763219">
        <w:rPr>
          <w:rFonts w:asciiTheme="minorEastAsia" w:eastAsiaTheme="minorEastAsia" w:hAnsiTheme="minorEastAsia" w:hint="eastAsia"/>
          <w:sz w:val="22"/>
          <w:szCs w:val="28"/>
        </w:rPr>
        <w:lastRenderedPageBreak/>
        <w:t>１</w:t>
      </w:r>
      <w:r w:rsidRPr="00763219">
        <w:rPr>
          <w:rFonts w:asciiTheme="minorEastAsia" w:eastAsiaTheme="minorEastAsia" w:hAnsiTheme="minorEastAsia"/>
          <w:sz w:val="22"/>
          <w:szCs w:val="28"/>
        </w:rPr>
        <w:t xml:space="preserve"> </w:t>
      </w:r>
      <w:r w:rsidRPr="00763219">
        <w:rPr>
          <w:rFonts w:asciiTheme="minorEastAsia" w:eastAsiaTheme="minorEastAsia" w:hAnsiTheme="minorEastAsia" w:hint="eastAsia"/>
          <w:sz w:val="22"/>
          <w:szCs w:val="28"/>
        </w:rPr>
        <w:t>空き家等対策の推進に関する特別措置法</w:t>
      </w:r>
      <w:r w:rsidRPr="00763219">
        <w:rPr>
          <w:rFonts w:asciiTheme="minorEastAsia" w:eastAsiaTheme="minorEastAsia" w:hAnsiTheme="minorEastAsia"/>
          <w:sz w:val="22"/>
          <w:szCs w:val="28"/>
        </w:rPr>
        <w:t xml:space="preserve"> </w:t>
      </w:r>
    </w:p>
    <w:p w:rsidR="00B336D9" w:rsidRPr="00763219" w:rsidRDefault="00B336D9" w:rsidP="00B336D9">
      <w:pPr>
        <w:pStyle w:val="Default"/>
        <w:rPr>
          <w:rFonts w:asciiTheme="minorEastAsia" w:eastAsiaTheme="minorEastAsia" w:hAnsiTheme="minorEastAsia"/>
          <w:sz w:val="20"/>
          <w:szCs w:val="22"/>
        </w:rPr>
      </w:pPr>
      <w:r w:rsidRPr="00763219">
        <w:rPr>
          <w:rFonts w:asciiTheme="minorEastAsia" w:eastAsiaTheme="minorEastAsia" w:hAnsiTheme="minorEastAsia" w:hint="eastAsia"/>
          <w:sz w:val="20"/>
          <w:szCs w:val="22"/>
        </w:rPr>
        <w:t>空き家等対策の推進に関する特別措置法（平成二十六年法律第百二十七号）</w:t>
      </w:r>
      <w:r w:rsidRPr="00763219">
        <w:rPr>
          <w:rFonts w:asciiTheme="minorEastAsia" w:eastAsiaTheme="minorEastAsia" w:hAnsiTheme="minorEastAsia"/>
          <w:sz w:val="20"/>
          <w:szCs w:val="22"/>
        </w:rPr>
        <w:t xml:space="preserve"> </w:t>
      </w:r>
    </w:p>
    <w:p w:rsidR="00B336D9" w:rsidRPr="00763219" w:rsidRDefault="00B336D9" w:rsidP="00B336D9">
      <w:pPr>
        <w:pStyle w:val="Default"/>
        <w:rPr>
          <w:rFonts w:asciiTheme="minorEastAsia" w:eastAsiaTheme="minorEastAsia" w:hAnsiTheme="minorEastAsia"/>
          <w:sz w:val="20"/>
          <w:szCs w:val="22"/>
        </w:rPr>
      </w:pPr>
      <w:r w:rsidRPr="00763219">
        <w:rPr>
          <w:rFonts w:asciiTheme="minorEastAsia" w:eastAsiaTheme="minorEastAsia" w:hAnsiTheme="minorEastAsia" w:hint="eastAsia"/>
          <w:sz w:val="20"/>
          <w:szCs w:val="22"/>
        </w:rPr>
        <w:t>（目的）</w:t>
      </w:r>
      <w:r w:rsidRPr="00763219">
        <w:rPr>
          <w:rFonts w:asciiTheme="minorEastAsia" w:eastAsiaTheme="minorEastAsia" w:hAnsiTheme="minorEastAsia"/>
          <w:sz w:val="20"/>
          <w:szCs w:val="22"/>
        </w:rPr>
        <w:t xml:space="preserve"> </w:t>
      </w:r>
    </w:p>
    <w:p w:rsidR="00B336D9" w:rsidRPr="00763219" w:rsidRDefault="00B336D9" w:rsidP="00B336D9">
      <w:pPr>
        <w:pStyle w:val="Default"/>
        <w:rPr>
          <w:rFonts w:asciiTheme="minorEastAsia" w:eastAsiaTheme="minorEastAsia" w:hAnsiTheme="minorEastAsia"/>
          <w:sz w:val="20"/>
          <w:szCs w:val="22"/>
        </w:rPr>
      </w:pPr>
      <w:r w:rsidRPr="00763219">
        <w:rPr>
          <w:rFonts w:asciiTheme="minorEastAsia" w:eastAsiaTheme="minorEastAsia" w:hAnsiTheme="minorEastAsia" w:hint="eastAsia"/>
          <w:sz w:val="20"/>
          <w:szCs w:val="22"/>
        </w:rPr>
        <w:t>第一条</w:t>
      </w:r>
      <w:r w:rsidRPr="00763219">
        <w:rPr>
          <w:rFonts w:asciiTheme="minorEastAsia" w:eastAsiaTheme="minorEastAsia" w:hAnsiTheme="minorEastAsia"/>
          <w:sz w:val="20"/>
          <w:szCs w:val="22"/>
        </w:rPr>
        <w:t xml:space="preserve"> </w:t>
      </w:r>
      <w:r w:rsidRPr="00763219">
        <w:rPr>
          <w:rFonts w:asciiTheme="minorEastAsia" w:eastAsiaTheme="minorEastAsia" w:hAnsiTheme="minorEastAsia" w:hint="eastAsia"/>
          <w:sz w:val="20"/>
          <w:szCs w:val="22"/>
        </w:rPr>
        <w:t>この法律は、適切な管理が行われていない空き家等が防災、衛生、景観等の地域住民の生活環境に深刻な影響を及ぼしていることに鑑み、地域住民の生命、身体又は財産を保護するとともに、その生活環境の保全を図り、あわせて空き家等の活用を促進するため、空き家等に関する施策に関し、国による基本指針の策定、市町村（特別区を含む。第十条第二項を除き、以下同じ。）による空き家等対策計画の作成その他の空き家等に関する施策を推進するために必要な事項を定めることにより、空き家等に関する施策を総合的かつ計画的に推進し、もって公共の福祉の増進と地域の振興に寄与することを目的とする。</w:t>
      </w:r>
      <w:r w:rsidRPr="00763219">
        <w:rPr>
          <w:rFonts w:asciiTheme="minorEastAsia" w:eastAsiaTheme="minorEastAsia" w:hAnsiTheme="minorEastAsia"/>
          <w:sz w:val="20"/>
          <w:szCs w:val="22"/>
        </w:rPr>
        <w:t xml:space="preserve"> </w:t>
      </w:r>
    </w:p>
    <w:p w:rsidR="00B336D9" w:rsidRPr="00763219" w:rsidRDefault="00B336D9" w:rsidP="00B336D9">
      <w:pPr>
        <w:pStyle w:val="Default"/>
        <w:rPr>
          <w:rFonts w:asciiTheme="minorEastAsia" w:eastAsiaTheme="minorEastAsia" w:hAnsiTheme="minorEastAsia"/>
          <w:sz w:val="20"/>
          <w:szCs w:val="22"/>
        </w:rPr>
      </w:pPr>
      <w:r w:rsidRPr="00763219">
        <w:rPr>
          <w:rFonts w:asciiTheme="minorEastAsia" w:eastAsiaTheme="minorEastAsia" w:hAnsiTheme="minorEastAsia" w:hint="eastAsia"/>
          <w:sz w:val="20"/>
          <w:szCs w:val="22"/>
        </w:rPr>
        <w:t>（定義）</w:t>
      </w:r>
      <w:r w:rsidRPr="00763219">
        <w:rPr>
          <w:rFonts w:asciiTheme="minorEastAsia" w:eastAsiaTheme="minorEastAsia" w:hAnsiTheme="minorEastAsia"/>
          <w:sz w:val="20"/>
          <w:szCs w:val="22"/>
        </w:rPr>
        <w:t xml:space="preserve"> </w:t>
      </w:r>
    </w:p>
    <w:p w:rsidR="00B336D9" w:rsidRPr="00763219" w:rsidRDefault="00B336D9" w:rsidP="00B336D9">
      <w:pPr>
        <w:pStyle w:val="Default"/>
        <w:rPr>
          <w:rFonts w:asciiTheme="minorEastAsia" w:eastAsiaTheme="minorEastAsia" w:hAnsiTheme="minorEastAsia"/>
          <w:sz w:val="20"/>
          <w:szCs w:val="22"/>
        </w:rPr>
      </w:pPr>
      <w:r w:rsidRPr="00763219">
        <w:rPr>
          <w:rFonts w:asciiTheme="minorEastAsia" w:eastAsiaTheme="minorEastAsia" w:hAnsiTheme="minorEastAsia" w:hint="eastAsia"/>
          <w:sz w:val="20"/>
          <w:szCs w:val="22"/>
        </w:rPr>
        <w:t>第二条</w:t>
      </w:r>
      <w:r w:rsidRPr="00763219">
        <w:rPr>
          <w:rFonts w:asciiTheme="minorEastAsia" w:eastAsiaTheme="minorEastAsia" w:hAnsiTheme="minorEastAsia"/>
          <w:sz w:val="20"/>
          <w:szCs w:val="22"/>
        </w:rPr>
        <w:t xml:space="preserve"> </w:t>
      </w:r>
      <w:r w:rsidRPr="00763219">
        <w:rPr>
          <w:rFonts w:asciiTheme="minorEastAsia" w:eastAsiaTheme="minorEastAsia" w:hAnsiTheme="minorEastAsia" w:hint="eastAsia"/>
          <w:sz w:val="20"/>
          <w:szCs w:val="22"/>
        </w:rPr>
        <w:t>この法律において「空き家等」とは、建築物又はこれに附属する工作物であって居住その他の使用がなされていないことが常態であるもの及びその敷地（立木その他の土地に定着する物を含む。）をいう。ただし、国又は地方公共団体が所有し、又は管理するものを除く。</w:t>
      </w:r>
      <w:r w:rsidRPr="00763219">
        <w:rPr>
          <w:rFonts w:asciiTheme="minorEastAsia" w:eastAsiaTheme="minorEastAsia" w:hAnsiTheme="minorEastAsia"/>
          <w:sz w:val="20"/>
          <w:szCs w:val="22"/>
        </w:rPr>
        <w:t xml:space="preserve"> </w:t>
      </w:r>
    </w:p>
    <w:p w:rsidR="00B336D9" w:rsidRPr="00763219" w:rsidRDefault="00B336D9" w:rsidP="00B336D9">
      <w:pPr>
        <w:pStyle w:val="Default"/>
        <w:rPr>
          <w:rFonts w:asciiTheme="minorEastAsia" w:eastAsiaTheme="minorEastAsia" w:hAnsiTheme="minorEastAsia"/>
          <w:sz w:val="20"/>
          <w:szCs w:val="22"/>
        </w:rPr>
      </w:pPr>
      <w:r w:rsidRPr="00763219">
        <w:rPr>
          <w:rFonts w:asciiTheme="minorEastAsia" w:eastAsiaTheme="minorEastAsia" w:hAnsiTheme="minorEastAsia" w:hint="eastAsia"/>
          <w:sz w:val="20"/>
          <w:szCs w:val="22"/>
        </w:rPr>
        <w:t>２</w:t>
      </w:r>
      <w:r w:rsidRPr="00763219">
        <w:rPr>
          <w:rFonts w:asciiTheme="minorEastAsia" w:eastAsiaTheme="minorEastAsia" w:hAnsiTheme="minorEastAsia"/>
          <w:sz w:val="20"/>
          <w:szCs w:val="22"/>
        </w:rPr>
        <w:t xml:space="preserve"> </w:t>
      </w:r>
      <w:r w:rsidRPr="00763219">
        <w:rPr>
          <w:rFonts w:asciiTheme="minorEastAsia" w:eastAsiaTheme="minorEastAsia" w:hAnsiTheme="minorEastAsia" w:hint="eastAsia"/>
          <w:sz w:val="20"/>
          <w:szCs w:val="22"/>
        </w:rPr>
        <w:t>この法律において「特定空き家等」とは、そのまま放置すれば倒壊等著しく保安上危険となるおそれのある状態又は著しく衛生上有害となるおそれのある状態、適切な管理が行われていないことにより著しく景観を損なっている状態その他周辺の生活環境の保全を図るために放置することが不適切である状態にあると認められる空き家等をいう。</w:t>
      </w:r>
      <w:r w:rsidRPr="00763219">
        <w:rPr>
          <w:rFonts w:asciiTheme="minorEastAsia" w:eastAsiaTheme="minorEastAsia" w:hAnsiTheme="minorEastAsia"/>
          <w:sz w:val="20"/>
          <w:szCs w:val="22"/>
        </w:rPr>
        <w:t xml:space="preserve"> </w:t>
      </w:r>
    </w:p>
    <w:p w:rsidR="00B336D9" w:rsidRPr="00763219" w:rsidRDefault="00B336D9" w:rsidP="00B336D9">
      <w:pPr>
        <w:pStyle w:val="Default"/>
        <w:rPr>
          <w:rFonts w:asciiTheme="minorEastAsia" w:eastAsiaTheme="minorEastAsia" w:hAnsiTheme="minorEastAsia"/>
          <w:sz w:val="20"/>
          <w:szCs w:val="22"/>
        </w:rPr>
      </w:pPr>
      <w:r w:rsidRPr="00763219">
        <w:rPr>
          <w:rFonts w:asciiTheme="minorEastAsia" w:eastAsiaTheme="minorEastAsia" w:hAnsiTheme="minorEastAsia" w:hint="eastAsia"/>
          <w:sz w:val="20"/>
          <w:szCs w:val="22"/>
        </w:rPr>
        <w:t>（空き家等の所有者等の責務）</w:t>
      </w:r>
      <w:r w:rsidRPr="00763219">
        <w:rPr>
          <w:rFonts w:asciiTheme="minorEastAsia" w:eastAsiaTheme="minorEastAsia" w:hAnsiTheme="minorEastAsia"/>
          <w:sz w:val="20"/>
          <w:szCs w:val="22"/>
        </w:rPr>
        <w:t xml:space="preserve"> </w:t>
      </w:r>
    </w:p>
    <w:p w:rsidR="00B336D9" w:rsidRPr="00763219" w:rsidRDefault="00B336D9" w:rsidP="00B336D9">
      <w:pPr>
        <w:pStyle w:val="Default"/>
        <w:rPr>
          <w:rFonts w:asciiTheme="minorEastAsia" w:eastAsiaTheme="minorEastAsia" w:hAnsiTheme="minorEastAsia"/>
          <w:sz w:val="20"/>
          <w:szCs w:val="22"/>
        </w:rPr>
      </w:pPr>
      <w:r w:rsidRPr="00763219">
        <w:rPr>
          <w:rFonts w:asciiTheme="minorEastAsia" w:eastAsiaTheme="minorEastAsia" w:hAnsiTheme="minorEastAsia" w:hint="eastAsia"/>
          <w:sz w:val="20"/>
          <w:szCs w:val="22"/>
        </w:rPr>
        <w:t>第三条</w:t>
      </w:r>
      <w:r w:rsidRPr="00763219">
        <w:rPr>
          <w:rFonts w:asciiTheme="minorEastAsia" w:eastAsiaTheme="minorEastAsia" w:hAnsiTheme="minorEastAsia"/>
          <w:sz w:val="20"/>
          <w:szCs w:val="22"/>
        </w:rPr>
        <w:t xml:space="preserve"> </w:t>
      </w:r>
      <w:r w:rsidRPr="00763219">
        <w:rPr>
          <w:rFonts w:asciiTheme="minorEastAsia" w:eastAsiaTheme="minorEastAsia" w:hAnsiTheme="minorEastAsia" w:hint="eastAsia"/>
          <w:sz w:val="20"/>
          <w:szCs w:val="22"/>
        </w:rPr>
        <w:t>空き家等の所有者又は管理者（以下「所有者等」という。）は、周辺の生活環境に悪影響を及ぼさないよう、空き家等の適切な管理に努めるものとする。</w:t>
      </w:r>
      <w:r w:rsidRPr="00763219">
        <w:rPr>
          <w:rFonts w:asciiTheme="minorEastAsia" w:eastAsiaTheme="minorEastAsia" w:hAnsiTheme="minorEastAsia"/>
          <w:sz w:val="20"/>
          <w:szCs w:val="22"/>
        </w:rPr>
        <w:t xml:space="preserve"> </w:t>
      </w:r>
    </w:p>
    <w:p w:rsidR="00B336D9" w:rsidRPr="00763219" w:rsidRDefault="00B336D9" w:rsidP="00B336D9">
      <w:pPr>
        <w:pStyle w:val="Default"/>
        <w:rPr>
          <w:rFonts w:asciiTheme="minorEastAsia" w:eastAsiaTheme="minorEastAsia" w:hAnsiTheme="minorEastAsia"/>
          <w:sz w:val="20"/>
          <w:szCs w:val="22"/>
        </w:rPr>
      </w:pPr>
      <w:r w:rsidRPr="00763219">
        <w:rPr>
          <w:rFonts w:asciiTheme="minorEastAsia" w:eastAsiaTheme="minorEastAsia" w:hAnsiTheme="minorEastAsia" w:hint="eastAsia"/>
          <w:sz w:val="20"/>
          <w:szCs w:val="22"/>
        </w:rPr>
        <w:t>（市町村の責務）</w:t>
      </w:r>
      <w:r w:rsidRPr="00763219">
        <w:rPr>
          <w:rFonts w:asciiTheme="minorEastAsia" w:eastAsiaTheme="minorEastAsia" w:hAnsiTheme="minorEastAsia"/>
          <w:sz w:val="20"/>
          <w:szCs w:val="22"/>
        </w:rPr>
        <w:t xml:space="preserve"> </w:t>
      </w:r>
    </w:p>
    <w:p w:rsidR="00B336D9" w:rsidRPr="00763219" w:rsidRDefault="00B336D9" w:rsidP="00B336D9">
      <w:pPr>
        <w:pStyle w:val="Default"/>
        <w:rPr>
          <w:rFonts w:asciiTheme="minorEastAsia" w:eastAsiaTheme="minorEastAsia" w:hAnsiTheme="minorEastAsia"/>
          <w:sz w:val="20"/>
          <w:szCs w:val="22"/>
        </w:rPr>
      </w:pPr>
      <w:r w:rsidRPr="00763219">
        <w:rPr>
          <w:rFonts w:asciiTheme="minorEastAsia" w:eastAsiaTheme="minorEastAsia" w:hAnsiTheme="minorEastAsia" w:hint="eastAsia"/>
          <w:sz w:val="20"/>
          <w:szCs w:val="22"/>
        </w:rPr>
        <w:t>第四条</w:t>
      </w:r>
      <w:r w:rsidRPr="00763219">
        <w:rPr>
          <w:rFonts w:asciiTheme="minorEastAsia" w:eastAsiaTheme="minorEastAsia" w:hAnsiTheme="minorEastAsia"/>
          <w:sz w:val="20"/>
          <w:szCs w:val="22"/>
        </w:rPr>
        <w:t xml:space="preserve"> </w:t>
      </w:r>
      <w:r w:rsidRPr="00763219">
        <w:rPr>
          <w:rFonts w:asciiTheme="minorEastAsia" w:eastAsiaTheme="minorEastAsia" w:hAnsiTheme="minorEastAsia" w:hint="eastAsia"/>
          <w:sz w:val="20"/>
          <w:szCs w:val="22"/>
        </w:rPr>
        <w:t>市町村は、第六条第一項に規定する空き家等対策計画の作成及びこれに基づく空き家等に関する対策の実施その他の空き家等に関する必要な措置を適切に講ずるよう努めるものとする。</w:t>
      </w:r>
      <w:r w:rsidRPr="00763219">
        <w:rPr>
          <w:rFonts w:asciiTheme="minorEastAsia" w:eastAsiaTheme="minorEastAsia" w:hAnsiTheme="minorEastAsia"/>
          <w:sz w:val="20"/>
          <w:szCs w:val="22"/>
        </w:rPr>
        <w:t xml:space="preserve"> </w:t>
      </w:r>
    </w:p>
    <w:p w:rsidR="00B336D9" w:rsidRPr="00763219" w:rsidRDefault="00B336D9" w:rsidP="00B336D9">
      <w:pPr>
        <w:pStyle w:val="Default"/>
        <w:rPr>
          <w:rFonts w:asciiTheme="minorEastAsia" w:eastAsiaTheme="minorEastAsia" w:hAnsiTheme="minorEastAsia"/>
          <w:sz w:val="20"/>
          <w:szCs w:val="22"/>
        </w:rPr>
      </w:pPr>
      <w:r w:rsidRPr="00763219">
        <w:rPr>
          <w:rFonts w:asciiTheme="minorEastAsia" w:eastAsiaTheme="minorEastAsia" w:hAnsiTheme="minorEastAsia" w:hint="eastAsia"/>
          <w:sz w:val="20"/>
          <w:szCs w:val="22"/>
        </w:rPr>
        <w:t>（基本指針）</w:t>
      </w:r>
      <w:r w:rsidRPr="00763219">
        <w:rPr>
          <w:rFonts w:asciiTheme="minorEastAsia" w:eastAsiaTheme="minorEastAsia" w:hAnsiTheme="minorEastAsia"/>
          <w:sz w:val="20"/>
          <w:szCs w:val="22"/>
        </w:rPr>
        <w:t xml:space="preserve"> </w:t>
      </w:r>
    </w:p>
    <w:p w:rsidR="00B336D9" w:rsidRPr="00763219" w:rsidRDefault="00B336D9" w:rsidP="00B336D9">
      <w:pPr>
        <w:pStyle w:val="Default"/>
        <w:rPr>
          <w:rFonts w:asciiTheme="minorEastAsia" w:eastAsiaTheme="minorEastAsia" w:hAnsiTheme="minorEastAsia"/>
          <w:sz w:val="20"/>
          <w:szCs w:val="22"/>
        </w:rPr>
      </w:pPr>
      <w:r w:rsidRPr="00763219">
        <w:rPr>
          <w:rFonts w:asciiTheme="minorEastAsia" w:eastAsiaTheme="minorEastAsia" w:hAnsiTheme="minorEastAsia" w:hint="eastAsia"/>
          <w:sz w:val="20"/>
          <w:szCs w:val="22"/>
        </w:rPr>
        <w:t>第五条</w:t>
      </w:r>
      <w:r w:rsidRPr="00763219">
        <w:rPr>
          <w:rFonts w:asciiTheme="minorEastAsia" w:eastAsiaTheme="minorEastAsia" w:hAnsiTheme="minorEastAsia"/>
          <w:sz w:val="20"/>
          <w:szCs w:val="22"/>
        </w:rPr>
        <w:t xml:space="preserve"> </w:t>
      </w:r>
      <w:r w:rsidRPr="00763219">
        <w:rPr>
          <w:rFonts w:asciiTheme="minorEastAsia" w:eastAsiaTheme="minorEastAsia" w:hAnsiTheme="minorEastAsia" w:hint="eastAsia"/>
          <w:sz w:val="20"/>
          <w:szCs w:val="22"/>
        </w:rPr>
        <w:t>国土交通大臣及び総務大臣は、空き家等に関する施策を総合的かつ計画的に実施するための基本的な指針（以下「基本指針」という。）を定めるものとする。</w:t>
      </w:r>
      <w:r w:rsidRPr="00763219">
        <w:rPr>
          <w:rFonts w:asciiTheme="minorEastAsia" w:eastAsiaTheme="minorEastAsia" w:hAnsiTheme="minorEastAsia"/>
          <w:sz w:val="20"/>
          <w:szCs w:val="22"/>
        </w:rPr>
        <w:t xml:space="preserve"> </w:t>
      </w:r>
    </w:p>
    <w:p w:rsidR="00B336D9" w:rsidRPr="00763219" w:rsidRDefault="00B336D9" w:rsidP="00B336D9">
      <w:pPr>
        <w:pStyle w:val="Default"/>
        <w:rPr>
          <w:rFonts w:asciiTheme="minorEastAsia" w:eastAsiaTheme="minorEastAsia" w:hAnsiTheme="minorEastAsia"/>
          <w:sz w:val="20"/>
          <w:szCs w:val="22"/>
        </w:rPr>
      </w:pPr>
      <w:r w:rsidRPr="00763219">
        <w:rPr>
          <w:rFonts w:asciiTheme="minorEastAsia" w:eastAsiaTheme="minorEastAsia" w:hAnsiTheme="minorEastAsia" w:hint="eastAsia"/>
          <w:sz w:val="20"/>
          <w:szCs w:val="22"/>
        </w:rPr>
        <w:t>２</w:t>
      </w:r>
      <w:r w:rsidRPr="00763219">
        <w:rPr>
          <w:rFonts w:asciiTheme="minorEastAsia" w:eastAsiaTheme="minorEastAsia" w:hAnsiTheme="minorEastAsia"/>
          <w:sz w:val="20"/>
          <w:szCs w:val="22"/>
        </w:rPr>
        <w:t xml:space="preserve"> </w:t>
      </w:r>
      <w:r w:rsidRPr="00763219">
        <w:rPr>
          <w:rFonts w:asciiTheme="minorEastAsia" w:eastAsiaTheme="minorEastAsia" w:hAnsiTheme="minorEastAsia" w:hint="eastAsia"/>
          <w:sz w:val="20"/>
          <w:szCs w:val="22"/>
        </w:rPr>
        <w:t>基本指針においては、次に掲げる事項を定めるものとする。</w:t>
      </w:r>
      <w:r w:rsidRPr="00763219">
        <w:rPr>
          <w:rFonts w:asciiTheme="minorEastAsia" w:eastAsiaTheme="minorEastAsia" w:hAnsiTheme="minorEastAsia"/>
          <w:sz w:val="20"/>
          <w:szCs w:val="22"/>
        </w:rPr>
        <w:t xml:space="preserve"> </w:t>
      </w:r>
    </w:p>
    <w:p w:rsidR="00763219" w:rsidRPr="00763219" w:rsidRDefault="00763219" w:rsidP="00B336D9">
      <w:pPr>
        <w:pStyle w:val="Default"/>
        <w:rPr>
          <w:rFonts w:asciiTheme="minorEastAsia" w:eastAsiaTheme="minorEastAsia" w:hAnsiTheme="minorEastAsia" w:cs="Century"/>
          <w:sz w:val="18"/>
          <w:szCs w:val="21"/>
        </w:rPr>
      </w:pPr>
    </w:p>
    <w:p w:rsidR="00763219" w:rsidRPr="00763219" w:rsidRDefault="00763219" w:rsidP="00B336D9">
      <w:pPr>
        <w:pStyle w:val="Default"/>
        <w:rPr>
          <w:rFonts w:asciiTheme="minorEastAsia" w:eastAsiaTheme="minorEastAsia" w:hAnsiTheme="minorEastAsia" w:cs="Century"/>
          <w:sz w:val="18"/>
          <w:szCs w:val="21"/>
        </w:rPr>
      </w:pPr>
    </w:p>
    <w:p w:rsidR="00763219" w:rsidRPr="00763219" w:rsidRDefault="00763219" w:rsidP="00B336D9">
      <w:pPr>
        <w:pStyle w:val="Default"/>
        <w:rPr>
          <w:rFonts w:asciiTheme="minorEastAsia" w:eastAsiaTheme="minorEastAsia" w:hAnsiTheme="minorEastAsia" w:cs="Century"/>
          <w:sz w:val="18"/>
          <w:szCs w:val="21"/>
        </w:rPr>
      </w:pPr>
    </w:p>
    <w:p w:rsidR="00763219" w:rsidRPr="00763219" w:rsidRDefault="00763219" w:rsidP="00B336D9">
      <w:pPr>
        <w:pStyle w:val="Default"/>
        <w:rPr>
          <w:rFonts w:asciiTheme="minorEastAsia" w:eastAsiaTheme="minorEastAsia" w:hAnsiTheme="minorEastAsia" w:cs="Century"/>
          <w:sz w:val="18"/>
          <w:szCs w:val="21"/>
        </w:rPr>
      </w:pPr>
    </w:p>
    <w:p w:rsidR="00763219" w:rsidRPr="00763219" w:rsidRDefault="00763219" w:rsidP="00B336D9">
      <w:pPr>
        <w:pStyle w:val="Default"/>
        <w:rPr>
          <w:rFonts w:asciiTheme="minorEastAsia" w:eastAsiaTheme="minorEastAsia" w:hAnsiTheme="minorEastAsia" w:cs="Century"/>
          <w:sz w:val="18"/>
          <w:szCs w:val="21"/>
        </w:rPr>
      </w:pPr>
    </w:p>
    <w:p w:rsidR="00763219" w:rsidRPr="00763219" w:rsidRDefault="00763219" w:rsidP="00B336D9">
      <w:pPr>
        <w:pStyle w:val="Default"/>
        <w:rPr>
          <w:rFonts w:asciiTheme="minorEastAsia" w:eastAsiaTheme="minorEastAsia" w:hAnsiTheme="minorEastAsia" w:cs="Century"/>
          <w:sz w:val="18"/>
          <w:szCs w:val="21"/>
        </w:rPr>
      </w:pPr>
    </w:p>
    <w:p w:rsidR="00B336D9" w:rsidRPr="00763219" w:rsidRDefault="00B336D9" w:rsidP="006332FF">
      <w:pPr>
        <w:pStyle w:val="Default"/>
        <w:pageBreakBefore/>
        <w:spacing w:line="320" w:lineRule="exac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lastRenderedPageBreak/>
        <w:t xml:space="preserve">一 空き家等に関する施策の実施に関する基本的な事項 </w:t>
      </w:r>
    </w:p>
    <w:p w:rsidR="00B336D9" w:rsidRPr="00763219" w:rsidRDefault="00B336D9" w:rsidP="006332FF">
      <w:pPr>
        <w:pStyle w:val="Default"/>
        <w:spacing w:line="320" w:lineRule="exac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二 次条第一項に規定する空き家等対策計画に関する事項 </w:t>
      </w:r>
    </w:p>
    <w:p w:rsidR="00B336D9" w:rsidRPr="00763219" w:rsidRDefault="00B336D9" w:rsidP="006332FF">
      <w:pPr>
        <w:pStyle w:val="Default"/>
        <w:spacing w:line="320" w:lineRule="exac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三 その他空き家等に関する施策を総合的かつ計画的に実施するために必要な事項 </w:t>
      </w:r>
    </w:p>
    <w:p w:rsidR="00B336D9" w:rsidRPr="00763219" w:rsidRDefault="00B336D9" w:rsidP="006332FF">
      <w:pPr>
        <w:pStyle w:val="Default"/>
        <w:spacing w:line="320" w:lineRule="exac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３ 国土交通大臣及び総務大臣は、基本指針を定め、又はこれを変更しようとするときは、あらかじめ、関係行政機関の長に協議するものとする。 </w:t>
      </w:r>
    </w:p>
    <w:p w:rsidR="00B336D9" w:rsidRPr="00763219" w:rsidRDefault="00B336D9" w:rsidP="006332FF">
      <w:pPr>
        <w:pStyle w:val="Default"/>
        <w:spacing w:line="320" w:lineRule="exac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４ 国土交通大臣及び総務大臣は、基本指針を定め、又はこれを変更したときは、遅滞なく、これを公表しなければならない。 </w:t>
      </w:r>
    </w:p>
    <w:p w:rsidR="00B336D9" w:rsidRPr="00763219" w:rsidRDefault="00B336D9" w:rsidP="006332FF">
      <w:pPr>
        <w:pStyle w:val="Default"/>
        <w:spacing w:line="320" w:lineRule="exac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（空き家等対策計画） </w:t>
      </w:r>
    </w:p>
    <w:p w:rsidR="00B336D9" w:rsidRPr="00763219" w:rsidRDefault="00B336D9" w:rsidP="006332FF">
      <w:pPr>
        <w:pStyle w:val="Default"/>
        <w:spacing w:line="320" w:lineRule="exac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第六条 市町村は、その区域内で空き家等に関する対策を総合的かつ計画的に実施するため、基本指針に即して、空き家等に関する対策についての計画（以下「空き家等対策計画」という。）を定めることができる。 </w:t>
      </w:r>
    </w:p>
    <w:p w:rsidR="00B336D9" w:rsidRPr="00763219" w:rsidRDefault="00B336D9" w:rsidP="006332FF">
      <w:pPr>
        <w:pStyle w:val="Default"/>
        <w:spacing w:line="320" w:lineRule="exac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２ 空き家等対策計画においては、次に掲げる事項を定めるものとする。 </w:t>
      </w:r>
    </w:p>
    <w:p w:rsidR="00B336D9" w:rsidRPr="00763219" w:rsidRDefault="00B336D9" w:rsidP="006332FF">
      <w:pPr>
        <w:pStyle w:val="Default"/>
        <w:spacing w:line="320" w:lineRule="exac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一 空き家等に関する対策の対象とする地区及び対象とする空き家等の種類その他の空き家等に関する対策に関する基本的な方針 </w:t>
      </w:r>
    </w:p>
    <w:p w:rsidR="00B336D9" w:rsidRPr="00763219" w:rsidRDefault="00B336D9" w:rsidP="006332FF">
      <w:pPr>
        <w:pStyle w:val="Default"/>
        <w:spacing w:line="320" w:lineRule="exac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二 計画期間 </w:t>
      </w:r>
    </w:p>
    <w:p w:rsidR="00B336D9" w:rsidRPr="00763219" w:rsidRDefault="00B336D9" w:rsidP="006332FF">
      <w:pPr>
        <w:pStyle w:val="Default"/>
        <w:spacing w:line="320" w:lineRule="exac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三 空き家等の調査に関する事項 </w:t>
      </w:r>
    </w:p>
    <w:p w:rsidR="00B336D9" w:rsidRPr="00763219" w:rsidRDefault="00B336D9" w:rsidP="006332FF">
      <w:pPr>
        <w:pStyle w:val="Default"/>
        <w:spacing w:line="320" w:lineRule="exac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四 所有者等による空き家等の適切な管理の促進に関する事項 </w:t>
      </w:r>
    </w:p>
    <w:p w:rsidR="00B336D9" w:rsidRPr="00763219" w:rsidRDefault="00B336D9" w:rsidP="006332FF">
      <w:pPr>
        <w:pStyle w:val="Default"/>
        <w:spacing w:line="320" w:lineRule="exac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五 空き家等及び除却した空き家等に係る跡地（以下「空き家等の跡地」という。）の活用の促進に関する事項 </w:t>
      </w:r>
    </w:p>
    <w:p w:rsidR="00B336D9" w:rsidRPr="00763219" w:rsidRDefault="00B336D9" w:rsidP="006332FF">
      <w:pPr>
        <w:pStyle w:val="Default"/>
        <w:spacing w:line="320" w:lineRule="exac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六 特定空き家等に対する措置（第十四条第一項の規定による助言若しくは指導、同条第二項の規定による勧告、同条第三項の規定による命令又は同条第九項若しくは第十項の規定による代執行をいう。以下同じ。）その他の特定空き家等への対処に関する事項 </w:t>
      </w:r>
    </w:p>
    <w:p w:rsidR="00B336D9" w:rsidRPr="00763219" w:rsidRDefault="00B336D9" w:rsidP="006332FF">
      <w:pPr>
        <w:pStyle w:val="Default"/>
        <w:spacing w:line="320" w:lineRule="exac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七 住民等からの空き家等に関する相談への対応に関する事項 </w:t>
      </w:r>
    </w:p>
    <w:p w:rsidR="00B336D9" w:rsidRPr="00763219" w:rsidRDefault="00B336D9" w:rsidP="006332FF">
      <w:pPr>
        <w:pStyle w:val="Default"/>
        <w:spacing w:line="320" w:lineRule="exac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八 空き家等に関する対策の実施体制に関する事項 </w:t>
      </w:r>
    </w:p>
    <w:p w:rsidR="00B336D9" w:rsidRPr="00763219" w:rsidRDefault="00B336D9" w:rsidP="006332FF">
      <w:pPr>
        <w:pStyle w:val="Default"/>
        <w:spacing w:line="320" w:lineRule="exac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九 その他空き家等に関する対策の実施に関し必要な事項 </w:t>
      </w:r>
    </w:p>
    <w:p w:rsidR="00B336D9" w:rsidRPr="00763219" w:rsidRDefault="00B336D9" w:rsidP="006332FF">
      <w:pPr>
        <w:pStyle w:val="Default"/>
        <w:spacing w:line="320" w:lineRule="exac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３ 市町村は、空き家等対策計画を定め、又はこれを変更したときは、遅滞なく、これを公表しなければならない。 </w:t>
      </w:r>
    </w:p>
    <w:p w:rsidR="00B336D9" w:rsidRPr="00763219" w:rsidRDefault="00B336D9" w:rsidP="006332FF">
      <w:pPr>
        <w:pStyle w:val="Default"/>
        <w:spacing w:line="320" w:lineRule="exac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４ 市町村は、都道府県知事に対し、空き家等対策計画の作成及び変更並びに実施に関し、情報の提供、技術的な助言その他必要な援助を求めることができる。 </w:t>
      </w:r>
    </w:p>
    <w:p w:rsidR="00B336D9" w:rsidRPr="00763219" w:rsidRDefault="00B336D9" w:rsidP="006332FF">
      <w:pPr>
        <w:pStyle w:val="Default"/>
        <w:spacing w:line="320" w:lineRule="exac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（協議会） </w:t>
      </w:r>
    </w:p>
    <w:p w:rsidR="00B336D9" w:rsidRPr="00763219" w:rsidRDefault="00B336D9" w:rsidP="006332FF">
      <w:pPr>
        <w:pStyle w:val="Default"/>
        <w:spacing w:line="320" w:lineRule="exac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第七条 市町村は、空き家等対策計画の作成及び変更並びに実施に関する協議を行うための協議会（以下この条において「協議会」という。）を組織することができる。 </w:t>
      </w:r>
    </w:p>
    <w:p w:rsidR="00B336D9" w:rsidRPr="00763219" w:rsidRDefault="00B336D9" w:rsidP="006332FF">
      <w:pPr>
        <w:pStyle w:val="Default"/>
        <w:spacing w:line="320" w:lineRule="exac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２ 協議会は、市町村長（特別区の区長を含む。以下同じ。）のほか、地域住民、市町村の議会の議員、法務、不動産、建築、福祉、文化等に関する学識経験者その他の市町村長が必要と認める者をもって構成する。 </w:t>
      </w:r>
    </w:p>
    <w:p w:rsidR="00B336D9" w:rsidRPr="00763219" w:rsidRDefault="00B336D9" w:rsidP="006332FF">
      <w:pPr>
        <w:pStyle w:val="Default"/>
        <w:spacing w:line="320" w:lineRule="exac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３ 前二項に定めるもののほか、協議会の運営に関し必要な事項は、協議会が定める。 </w:t>
      </w:r>
    </w:p>
    <w:p w:rsidR="006332FF" w:rsidRDefault="006332FF" w:rsidP="00B336D9">
      <w:pPr>
        <w:pStyle w:val="Default"/>
        <w:rPr>
          <w:rFonts w:asciiTheme="minorEastAsia" w:eastAsiaTheme="minorEastAsia" w:hAnsiTheme="minorEastAsia" w:cs="Century"/>
          <w:sz w:val="18"/>
          <w:szCs w:val="21"/>
        </w:rPr>
      </w:pPr>
    </w:p>
    <w:p w:rsidR="006332FF" w:rsidRDefault="006332FF" w:rsidP="00B336D9">
      <w:pPr>
        <w:pStyle w:val="Default"/>
        <w:rPr>
          <w:rFonts w:asciiTheme="minorEastAsia" w:eastAsiaTheme="minorEastAsia" w:hAnsiTheme="minorEastAsia" w:cs="Century"/>
          <w:sz w:val="18"/>
          <w:szCs w:val="21"/>
        </w:rPr>
      </w:pPr>
    </w:p>
    <w:p w:rsidR="006332FF" w:rsidRDefault="006332FF" w:rsidP="00B336D9">
      <w:pPr>
        <w:pStyle w:val="Default"/>
        <w:rPr>
          <w:rFonts w:asciiTheme="minorEastAsia" w:eastAsiaTheme="minorEastAsia" w:hAnsiTheme="minorEastAsia" w:cs="Century"/>
          <w:sz w:val="18"/>
          <w:szCs w:val="21"/>
        </w:rPr>
      </w:pPr>
    </w:p>
    <w:p w:rsidR="00B336D9" w:rsidRPr="00763219" w:rsidRDefault="00B336D9" w:rsidP="00B336D9">
      <w:pPr>
        <w:pStyle w:val="Default"/>
        <w:pageBreakBefore/>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lastRenderedPageBreak/>
        <w:t xml:space="preserve">（都道府県による援助）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第八条 都道府県知事は、空き家等対策計画の作成及び変更並びに実施その他空き家等に関しこの法律に基づき市町村が講ずる措置について、当該市町村に対する情報の提供及び技術的な助言、市町村相互間の連絡調整その他必要な援助を行うよう努めなければならない。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（立入調査等）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第九条 市町村長は、当該市町村の区域内にある空き家等の所在及び当該空き家等の所有者等を把握するための調査その他空き家等に関しこの法律の施行のために必要な調査を行うことができる。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２ 市町村長は、第十四条第一項から第三項までの規定の施行に必要な限度において、当該職員又はその委任した者に、空き家等と認められる場所に立ち入って調査をさせることができる。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３ 市町村長は、前項の規定により当該職員又はその委任した者を空き家等と認められる場所に立ち入らせようとするときは、その五日前までに、当該空き家等の所有者等にその旨を通知しなければならない。ただし、当該所有者等に対し通知することが困難であるときは、この限りでない。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４ 第二項の規定により空き家等と認められる場所に立ち入ろうとする者は、その身分を示す証明書を携帯し、関係者の請求があったときは、これを提示しなければならない。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５ 第二項の規定による立入調査の権限は、犯罪捜査のために認められたものと解釈してはならない。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（空き家等の所有者等に関する情報の利用等）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第十条 市町村長は、固定資産税の課税その他の事務のために利用する目的で保有する情報であって氏名その他の空き家等の所有者等に関するものについては、この法律の施行のために必要な限度において、その保有に当たって特定された利用の目的以外の目的のために内部で利用することができる。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２ 都知事は、固定資産税の課税その他の事務で市町村が処理するものとされているもののうち特別区の存する区域においては都が処理するものとされているもののために利用する目的で都が保有する情報であって、特別区の区域内にある空き家等の所有者等に関するものについて、当該特別区の区長から提供を求められたときは、この法律の施行のために必要な限度において、速やかに当該情報の提供を行うものとする。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３ 前項に定めるもののほか、市町村長は、この法律の施行のために必要があるときは、関係する地方公共団体の長その他の者に対して、空き家等の所有者等の把握に関し必要な情報の提供を求めることができる。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（空き家等に関するデータベースの整備等）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第十一条 市町村は、空き家等（建築物を販売し、又は賃貸する事業を行う者が販売し、又は賃貸するために所有し、又は管理するもの（周辺の生活環境に悪影響を及ぼさない </w:t>
      </w:r>
    </w:p>
    <w:p w:rsidR="006332FF" w:rsidRDefault="006332FF" w:rsidP="00B336D9">
      <w:pPr>
        <w:pStyle w:val="Default"/>
        <w:rPr>
          <w:rFonts w:asciiTheme="minorEastAsia" w:eastAsiaTheme="minorEastAsia" w:hAnsiTheme="minorEastAsia" w:cs="Century"/>
          <w:sz w:val="18"/>
          <w:szCs w:val="21"/>
        </w:rPr>
      </w:pPr>
    </w:p>
    <w:p w:rsidR="00B336D9" w:rsidRPr="00763219" w:rsidRDefault="00B336D9" w:rsidP="00B336D9">
      <w:pPr>
        <w:pStyle w:val="Default"/>
        <w:pageBreakBefore/>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lastRenderedPageBreak/>
        <w:t xml:space="preserve">よう適切に管理されているものに限る。）を除く。以下第十三条までにおいて同じ。）に関するデータベースの整備その他空き家等に関する正確な情報を把握するために必要な措置を講ずるよう努めるものとする。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（所有者等による空き家等の適切な管理の促進）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第十二条 市町村は、所有者等による空き家等の適切な管理を促進するため、これらの者に対し、情報の提供、助言その他必要な援助を行うよう努めるものとする。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（空き家等及び空き家等の跡地の活用等）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第十三条 市町村は、空き家等及び空き家等の跡地（土地を販売し、又は賃貸する事業を行う者が販売し、又は賃貸するために所有し、又は管理するものを除く。）に関する情報の提供その他これらの活用のために必要な対策を講ずるよう努めるものとする。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（特定空き家等に対する措置）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第十四条 市町村長は、特定空き家等の所有者等に対し、当該特定空き家等に関し、除却、修繕、立木竹の伐採その他周辺の生活環境の保全を図るために必要な措置（そのまま放置すれば倒壊等著しく保安上危険となるおそれのある状態又は著しく衛生上有害となるおそれのある状態にない特定空き家等については、建築物の除却を除く。次項において同じ。）をとるよう助言又は指導をすることができる。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２ 市町村長は、前項の規定による助言又は指導をした場合において、なお当該特定空き家等の状態が改善されないと認めるときは、当該助言又は指導を受けた者に対し、相当の猶予期限を付けて、除却、修繕、立木竹の伐採その他周辺の生活環境の保全を図るために必要な措置をとることを勧告することができる。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３ 市町村長は、前項の規定による勧告を受けた者が正当な理由がなくてその勧告に係る措置をとらなかった場合において、特に必要があると認めるときは、その者に対し、相当の猶予期限を付けて、その勧告に係る措置をとることを命ずることができる。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４ 市町村長は、前項の措置を命じようとする場合においては、あらかじめ、その措置を命じようとする者に対し、その命じようとする措置及びその事由並びに意見書の提出先及び提出期限を記載した通知書を交付して、その措置を命じようとする者又はその代理人に意見書及び自己に有利な証拠を提出する機会を与えなければならない。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５ 前項の通知書の交付を受けた者は、その交付を受けた日から五日以内に、市町村長に対し、意見書の提出に代えて公開による意見の聴取を行うことを請求することができる。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６ 市町村長は、前項の規定による意見の聴取の請求があった場合においては、第三項の措置を命じようとする者又はその代理人の出頭を求めて、公開による意見の聴取を行わなければならない。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７ 市町村長は、前項の規定による意見の聴取を行う場合においては、第三項の規定によって命じようとする措置並びに意見の聴取の期日及び場所を、期日の三日前までに、前項に規定する者に通知するとともに、これを公告しなければならない。 </w:t>
      </w:r>
    </w:p>
    <w:p w:rsidR="00B336D9" w:rsidRPr="00763219" w:rsidRDefault="00B336D9" w:rsidP="00B336D9">
      <w:pPr>
        <w:pStyle w:val="Default"/>
        <w:pageBreakBefore/>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lastRenderedPageBreak/>
        <w:t xml:space="preserve">８ 第六項に規定する者は、意見の聴取に際して、証人を出席させ、かつ、自己に有利な証拠を提出することができる。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９ 市町村長は、第三項の規定により必要な措置を命じた場合において、その措置を命ぜられた者がその措置を履行しないとき、履行しても十分でないとき又は履行しても同項の期限までに完了する見込みがないときは、行政代執行法（昭和二十三年法律第四十三号）の定めるところに従い、自ら義務者のなすべき行為をし、又は第三者をしてこれをさせることができる。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10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第三項の規定により必要な措置を命じようとする場合において、過失がなくてその措置を命ぜられるべき者を確知することができないとき（過失がなくて第一項の助言若しくは指導又は第二項の勧告が行われるべき者を確知することができないため第三項に定める手続により命令を行うことができないときを含む。）は、市町村長は、その者の負担において、その措置を自ら行い、又はその命じた者若しくは委任した者に行わせることができる。この場合においては、相当の期限を定めて、その措置を行うべき旨及びその期限までにその措置を行わないときは、市町村長又はその命じた者若しくは委任した者がその措置を行うべき旨をあらかじめ公告しなければならない。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11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市町村長は、第三項の規定による命令をした場合においては、標識の設置その他国土交通省令・総務省令で定める方法により、その旨を公示しなければならない。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12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前項の標識は、第三項の規定による命令に係る特定空き家等に設置することができる。この場合においては、当該特定空き家等の所有者等は、当該標識の設置を拒み、又は妨げてはならない。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13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第三項の規定による命令については、行政手続法（平成五年法律第八十八号）第三章（第十二条及び第十四条を除く。）の規定は、適用しない。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14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国土交通大臣及び総務大臣は、特定空き家等に対する措置に関し、その適切な実施を図るために必要な指針を定めることができる。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15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前各項に定めるもののほか、特定空き家等に対する措置に関し必要な事項は、国土交通省令・総務省令で定める。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（財政上の措置及び税制上の措置等）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第十五条 国及び都道府県は、市町村が行う空き家等対策計画に基づく空き家等に関する対策の適切かつ円滑な実施に資するため、空き家等に関する対策の実施に要する費用に対する補助、地方交付税制度の拡充その他の必要な財政上の措置を講ずるものとする。 </w:t>
      </w:r>
    </w:p>
    <w:p w:rsidR="006332FF" w:rsidRDefault="006332FF" w:rsidP="00B336D9">
      <w:pPr>
        <w:pStyle w:val="Default"/>
        <w:rPr>
          <w:rFonts w:asciiTheme="minorEastAsia" w:eastAsiaTheme="minorEastAsia" w:hAnsiTheme="minorEastAsia" w:cs="Century"/>
          <w:sz w:val="18"/>
          <w:szCs w:val="21"/>
        </w:rPr>
      </w:pPr>
    </w:p>
    <w:p w:rsidR="00B336D9" w:rsidRPr="00763219" w:rsidRDefault="00B336D9" w:rsidP="00B336D9">
      <w:pPr>
        <w:pStyle w:val="Default"/>
        <w:pageBreakBefore/>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lastRenderedPageBreak/>
        <w:t xml:space="preserve">２ 国及び地方公共団体は、前項に定めるもののほか、市町村が行う空き家等対策計画に基づく空き家等に関する対策の適切かつ円滑な実施に資するため、必要な税制上の措置その他の措置を講ずるものとする。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（過料）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第十六条 第十四条第三項の規定による市町村長の命令に違反した者は、五十万円以下の過料に処する。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２ 第九条第二項の規定による立入調査を拒み、妨げ、又は忌避した者は、二十万円以下の過料に処する。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附 則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（施行期日）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１ この法律は、公布の日から起算して三月を超えない範囲内において政令で定める日から施行する。ただし、第九条第二項から第五項まで、第十四条及び第十六条の規定は、公布の日から起算して六月を超えない範囲内において政令で定める日から施行する。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（検討）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２ 政府は、この法律の施行後五年を経過した場合において、この法律の施行の状況を勘案し、必要があると認めるときは、この法律の規定について検討を加え、その結果に基づいて所要の措置を講ずるものとする。 </w:t>
      </w:r>
    </w:p>
    <w:p w:rsidR="00B336D9" w:rsidRPr="00763219" w:rsidRDefault="00B336D9" w:rsidP="00B336D9">
      <w:pPr>
        <w:pStyle w:val="Default"/>
        <w:rPr>
          <w:rFonts w:asciiTheme="minorEastAsia" w:eastAsiaTheme="minorEastAsia" w:hAnsiTheme="minorEastAsia" w:cs="Century"/>
          <w:sz w:val="22"/>
          <w:szCs w:val="28"/>
        </w:rPr>
      </w:pPr>
      <w:r w:rsidRPr="00763219">
        <w:rPr>
          <w:rFonts w:asciiTheme="minorEastAsia" w:eastAsiaTheme="minorEastAsia" w:hAnsiTheme="minorEastAsia" w:cs="Century"/>
          <w:sz w:val="22"/>
          <w:szCs w:val="28"/>
        </w:rPr>
        <w:t xml:space="preserve">２ 空き家等対策の推進に関する特別措置法施行規則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空き家等対策の推進に関する特別措置法（平成二十六年法律第百二十七号）第十四条第十一項の規定に基づき、空き家等対策の推進に関する特別措置法施行規則を次のように定める。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空き家等対策の推進に関する特別措置法第十四条第十一項 の国土交通省令・総務省令で定める方法は、市町村（特別区を含む。）の公報への掲載、インターネットの利用その他の適切な方法とする。 </w:t>
      </w: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附 則 </w:t>
      </w:r>
    </w:p>
    <w:p w:rsidR="006332FF"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この省令は、空き家等対策の推進に関する特別措置法附則第一項ただし書に規定する規定の施行の日（平成二十七年五月二十六日）から施行する。</w:t>
      </w:r>
    </w:p>
    <w:p w:rsidR="006332FF" w:rsidRDefault="006332FF" w:rsidP="00B336D9">
      <w:pPr>
        <w:pStyle w:val="Default"/>
        <w:rPr>
          <w:rFonts w:asciiTheme="minorEastAsia" w:eastAsiaTheme="minorEastAsia" w:hAnsiTheme="minorEastAsia" w:cs="Century"/>
          <w:sz w:val="20"/>
          <w:szCs w:val="22"/>
        </w:rPr>
      </w:pPr>
    </w:p>
    <w:p w:rsidR="006332FF" w:rsidRDefault="006332FF" w:rsidP="00B336D9">
      <w:pPr>
        <w:pStyle w:val="Default"/>
        <w:rPr>
          <w:rFonts w:asciiTheme="minorEastAsia" w:eastAsiaTheme="minorEastAsia" w:hAnsiTheme="minorEastAsia" w:cs="Century"/>
          <w:sz w:val="20"/>
          <w:szCs w:val="22"/>
        </w:rPr>
      </w:pPr>
    </w:p>
    <w:p w:rsidR="006332FF" w:rsidRDefault="006332FF" w:rsidP="00B336D9">
      <w:pPr>
        <w:pStyle w:val="Default"/>
        <w:rPr>
          <w:rFonts w:asciiTheme="minorEastAsia" w:eastAsiaTheme="minorEastAsia" w:hAnsiTheme="minorEastAsia" w:cs="Century"/>
          <w:sz w:val="20"/>
          <w:szCs w:val="22"/>
        </w:rPr>
      </w:pPr>
    </w:p>
    <w:p w:rsidR="006332FF" w:rsidRDefault="006332FF" w:rsidP="00B336D9">
      <w:pPr>
        <w:pStyle w:val="Default"/>
        <w:rPr>
          <w:rFonts w:asciiTheme="minorEastAsia" w:eastAsiaTheme="minorEastAsia" w:hAnsiTheme="minorEastAsia" w:cs="Century"/>
          <w:sz w:val="20"/>
          <w:szCs w:val="22"/>
        </w:rPr>
      </w:pPr>
    </w:p>
    <w:p w:rsidR="006332FF" w:rsidRDefault="006332FF" w:rsidP="00B336D9">
      <w:pPr>
        <w:pStyle w:val="Default"/>
        <w:rPr>
          <w:rFonts w:asciiTheme="minorEastAsia" w:eastAsiaTheme="minorEastAsia" w:hAnsiTheme="minorEastAsia" w:cs="Century"/>
          <w:sz w:val="20"/>
          <w:szCs w:val="22"/>
        </w:rPr>
      </w:pPr>
    </w:p>
    <w:p w:rsidR="006332FF" w:rsidRDefault="006332FF" w:rsidP="00B336D9">
      <w:pPr>
        <w:pStyle w:val="Default"/>
        <w:rPr>
          <w:rFonts w:asciiTheme="minorEastAsia" w:eastAsiaTheme="minorEastAsia" w:hAnsiTheme="minorEastAsia" w:cs="Century"/>
          <w:sz w:val="20"/>
          <w:szCs w:val="22"/>
        </w:rPr>
      </w:pPr>
    </w:p>
    <w:p w:rsidR="006332FF" w:rsidRDefault="006332FF" w:rsidP="00B336D9">
      <w:pPr>
        <w:pStyle w:val="Default"/>
        <w:rPr>
          <w:rFonts w:asciiTheme="minorEastAsia" w:eastAsiaTheme="minorEastAsia" w:hAnsiTheme="minorEastAsia" w:cs="Century"/>
          <w:sz w:val="20"/>
          <w:szCs w:val="22"/>
        </w:rPr>
      </w:pPr>
    </w:p>
    <w:p w:rsidR="006332FF" w:rsidRDefault="006332FF" w:rsidP="00B336D9">
      <w:pPr>
        <w:pStyle w:val="Default"/>
        <w:rPr>
          <w:rFonts w:asciiTheme="minorEastAsia" w:eastAsiaTheme="minorEastAsia" w:hAnsiTheme="minorEastAsia" w:cs="Century"/>
          <w:sz w:val="20"/>
          <w:szCs w:val="22"/>
        </w:rPr>
      </w:pPr>
    </w:p>
    <w:p w:rsidR="00B336D9" w:rsidRPr="00763219" w:rsidRDefault="00B336D9" w:rsidP="00B336D9">
      <w:pPr>
        <w:pStyle w:val="Default"/>
        <w:rPr>
          <w:rFonts w:asciiTheme="minorEastAsia" w:eastAsiaTheme="minorEastAsia" w:hAnsiTheme="minorEastAsia" w:cs="Century"/>
          <w:sz w:val="20"/>
          <w:szCs w:val="22"/>
        </w:rPr>
      </w:pPr>
      <w:r w:rsidRPr="00763219">
        <w:rPr>
          <w:rFonts w:asciiTheme="minorEastAsia" w:eastAsiaTheme="minorEastAsia" w:hAnsiTheme="minorEastAsia" w:cs="Century"/>
          <w:sz w:val="20"/>
          <w:szCs w:val="22"/>
        </w:rPr>
        <w:t xml:space="preserve"> </w:t>
      </w:r>
    </w:p>
    <w:sectPr w:rsidR="00B336D9" w:rsidRPr="00763219" w:rsidSect="00F521A2">
      <w:type w:val="continuous"/>
      <w:pgSz w:w="11906" w:h="16838"/>
      <w:pgMar w:top="1985" w:right="1701" w:bottom="1418"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A06" w:rsidRDefault="00430A06" w:rsidP="00A84439">
      <w:r>
        <w:separator/>
      </w:r>
    </w:p>
  </w:endnote>
  <w:endnote w:type="continuationSeparator" w:id="0">
    <w:p w:rsidR="00430A06" w:rsidRDefault="00430A06" w:rsidP="00A8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altName w:val="H GoT.￣， 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220260"/>
      <w:docPartObj>
        <w:docPartGallery w:val="Page Numbers (Bottom of Page)"/>
        <w:docPartUnique/>
      </w:docPartObj>
    </w:sdtPr>
    <w:sdtEndPr/>
    <w:sdtContent>
      <w:p w:rsidR="000E3504" w:rsidRDefault="000E3504">
        <w:pPr>
          <w:pStyle w:val="a9"/>
          <w:jc w:val="center"/>
        </w:pPr>
        <w:r>
          <w:fldChar w:fldCharType="begin"/>
        </w:r>
        <w:r>
          <w:instrText>PAGE   \* MERGEFORMAT</w:instrText>
        </w:r>
        <w:r>
          <w:fldChar w:fldCharType="separate"/>
        </w:r>
        <w:r w:rsidR="004132AF" w:rsidRPr="004132AF">
          <w:rPr>
            <w:noProof/>
            <w:lang w:val="ja-JP"/>
          </w:rPr>
          <w:t>10</w:t>
        </w:r>
        <w:r>
          <w:fldChar w:fldCharType="end"/>
        </w:r>
      </w:p>
    </w:sdtContent>
  </w:sdt>
  <w:p w:rsidR="0038368C" w:rsidRDefault="0038368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991802"/>
      <w:docPartObj>
        <w:docPartGallery w:val="Page Numbers (Bottom of Page)"/>
        <w:docPartUnique/>
      </w:docPartObj>
    </w:sdtPr>
    <w:sdtEndPr/>
    <w:sdtContent>
      <w:p w:rsidR="00F521A2" w:rsidRDefault="00F521A2">
        <w:pPr>
          <w:pStyle w:val="a9"/>
          <w:jc w:val="center"/>
        </w:pPr>
        <w:r>
          <w:fldChar w:fldCharType="begin"/>
        </w:r>
        <w:r>
          <w:instrText>PAGE   \* MERGEFORMAT</w:instrText>
        </w:r>
        <w:r>
          <w:fldChar w:fldCharType="separate"/>
        </w:r>
        <w:r w:rsidR="000E3504" w:rsidRPr="000E3504">
          <w:rPr>
            <w:noProof/>
            <w:lang w:val="ja-JP"/>
          </w:rPr>
          <w:t>1</w:t>
        </w:r>
        <w:r>
          <w:fldChar w:fldCharType="end"/>
        </w:r>
      </w:p>
    </w:sdtContent>
  </w:sdt>
  <w:p w:rsidR="00B926E1" w:rsidRPr="00B926E1" w:rsidRDefault="00B926E1" w:rsidP="00B926E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A06" w:rsidRDefault="00430A06" w:rsidP="00A84439">
      <w:r>
        <w:separator/>
      </w:r>
    </w:p>
  </w:footnote>
  <w:footnote w:type="continuationSeparator" w:id="0">
    <w:p w:rsidR="00430A06" w:rsidRDefault="00430A06" w:rsidP="00A84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6DA" w:rsidRDefault="001C76DA" w:rsidP="001C76DA">
    <w:pPr>
      <w:pStyle w:val="a7"/>
      <w:tabs>
        <w:tab w:val="clear" w:pos="4252"/>
        <w:tab w:val="clear" w:pos="8504"/>
        <w:tab w:val="left" w:pos="29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F6DD9"/>
    <w:multiLevelType w:val="hybridMultilevel"/>
    <w:tmpl w:val="9E78F1E0"/>
    <w:lvl w:ilvl="0" w:tplc="3A403B8A">
      <w:start w:val="4"/>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1D30A6"/>
    <w:multiLevelType w:val="hybridMultilevel"/>
    <w:tmpl w:val="37DC45F0"/>
    <w:lvl w:ilvl="0" w:tplc="4D504390">
      <w:start w:val="4"/>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5C3E42"/>
    <w:multiLevelType w:val="hybridMultilevel"/>
    <w:tmpl w:val="17882E42"/>
    <w:lvl w:ilvl="0" w:tplc="02968A16">
      <w:start w:val="4"/>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D9F"/>
    <w:rsid w:val="00050498"/>
    <w:rsid w:val="000526F6"/>
    <w:rsid w:val="00073F43"/>
    <w:rsid w:val="00076657"/>
    <w:rsid w:val="000E3504"/>
    <w:rsid w:val="001252DD"/>
    <w:rsid w:val="00130A9E"/>
    <w:rsid w:val="00134CDF"/>
    <w:rsid w:val="001766B2"/>
    <w:rsid w:val="00194870"/>
    <w:rsid w:val="001C76DA"/>
    <w:rsid w:val="001E3385"/>
    <w:rsid w:val="00242A7E"/>
    <w:rsid w:val="00256FD8"/>
    <w:rsid w:val="00292F4D"/>
    <w:rsid w:val="002E619B"/>
    <w:rsid w:val="002F00EE"/>
    <w:rsid w:val="002F21DD"/>
    <w:rsid w:val="00310362"/>
    <w:rsid w:val="00327BF1"/>
    <w:rsid w:val="00365FC3"/>
    <w:rsid w:val="00380CB8"/>
    <w:rsid w:val="0038368C"/>
    <w:rsid w:val="00396781"/>
    <w:rsid w:val="004132AF"/>
    <w:rsid w:val="004305D3"/>
    <w:rsid w:val="00430A06"/>
    <w:rsid w:val="00462259"/>
    <w:rsid w:val="00476673"/>
    <w:rsid w:val="004853D0"/>
    <w:rsid w:val="004B564A"/>
    <w:rsid w:val="004B6DD6"/>
    <w:rsid w:val="004D1BB7"/>
    <w:rsid w:val="004E4EA1"/>
    <w:rsid w:val="00533E0A"/>
    <w:rsid w:val="005742C6"/>
    <w:rsid w:val="00585089"/>
    <w:rsid w:val="005C5677"/>
    <w:rsid w:val="006251B5"/>
    <w:rsid w:val="006332FF"/>
    <w:rsid w:val="00654016"/>
    <w:rsid w:val="00654824"/>
    <w:rsid w:val="00664A8E"/>
    <w:rsid w:val="00677E50"/>
    <w:rsid w:val="006A32E1"/>
    <w:rsid w:val="006B0F8F"/>
    <w:rsid w:val="006B444D"/>
    <w:rsid w:val="006C5909"/>
    <w:rsid w:val="00746F2C"/>
    <w:rsid w:val="00754841"/>
    <w:rsid w:val="00763219"/>
    <w:rsid w:val="007644DA"/>
    <w:rsid w:val="007F109A"/>
    <w:rsid w:val="007F3F96"/>
    <w:rsid w:val="007F6B09"/>
    <w:rsid w:val="008254AF"/>
    <w:rsid w:val="00857E84"/>
    <w:rsid w:val="0087034B"/>
    <w:rsid w:val="00885EE0"/>
    <w:rsid w:val="008F25B2"/>
    <w:rsid w:val="009408F2"/>
    <w:rsid w:val="00956354"/>
    <w:rsid w:val="00965D9F"/>
    <w:rsid w:val="009979E0"/>
    <w:rsid w:val="00A84439"/>
    <w:rsid w:val="00A94D33"/>
    <w:rsid w:val="00A94E6C"/>
    <w:rsid w:val="00AB3D1F"/>
    <w:rsid w:val="00AB50B2"/>
    <w:rsid w:val="00AB64F5"/>
    <w:rsid w:val="00AF38C5"/>
    <w:rsid w:val="00AF46F3"/>
    <w:rsid w:val="00B336D9"/>
    <w:rsid w:val="00B531AA"/>
    <w:rsid w:val="00B755A3"/>
    <w:rsid w:val="00B76B42"/>
    <w:rsid w:val="00B926E1"/>
    <w:rsid w:val="00C410D8"/>
    <w:rsid w:val="00CC76BF"/>
    <w:rsid w:val="00D40C11"/>
    <w:rsid w:val="00D43CC2"/>
    <w:rsid w:val="00D45B38"/>
    <w:rsid w:val="00D46347"/>
    <w:rsid w:val="00D4635B"/>
    <w:rsid w:val="00D55371"/>
    <w:rsid w:val="00D6015E"/>
    <w:rsid w:val="00E00109"/>
    <w:rsid w:val="00E03DE6"/>
    <w:rsid w:val="00E24CF7"/>
    <w:rsid w:val="00E85662"/>
    <w:rsid w:val="00E91133"/>
    <w:rsid w:val="00F10497"/>
    <w:rsid w:val="00F43032"/>
    <w:rsid w:val="00F521A2"/>
    <w:rsid w:val="00F837AE"/>
    <w:rsid w:val="00FB44D4"/>
    <w:rsid w:val="00FC6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D4355E9-A816-4D00-B0AD-0DE1ECA1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65D9F"/>
  </w:style>
  <w:style w:type="character" w:customStyle="1" w:styleId="a4">
    <w:name w:val="日付 (文字)"/>
    <w:basedOn w:val="a0"/>
    <w:link w:val="a3"/>
    <w:uiPriority w:val="99"/>
    <w:semiHidden/>
    <w:rsid w:val="00965D9F"/>
  </w:style>
  <w:style w:type="paragraph" w:styleId="a5">
    <w:name w:val="Balloon Text"/>
    <w:basedOn w:val="a"/>
    <w:link w:val="a6"/>
    <w:uiPriority w:val="99"/>
    <w:semiHidden/>
    <w:unhideWhenUsed/>
    <w:rsid w:val="00965D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65D9F"/>
    <w:rPr>
      <w:rFonts w:asciiTheme="majorHAnsi" w:eastAsiaTheme="majorEastAsia" w:hAnsiTheme="majorHAnsi" w:cstheme="majorBidi"/>
      <w:sz w:val="18"/>
      <w:szCs w:val="18"/>
    </w:rPr>
  </w:style>
  <w:style w:type="paragraph" w:styleId="a7">
    <w:name w:val="header"/>
    <w:basedOn w:val="a"/>
    <w:link w:val="a8"/>
    <w:uiPriority w:val="99"/>
    <w:unhideWhenUsed/>
    <w:rsid w:val="00A84439"/>
    <w:pPr>
      <w:tabs>
        <w:tab w:val="center" w:pos="4252"/>
        <w:tab w:val="right" w:pos="8504"/>
      </w:tabs>
      <w:snapToGrid w:val="0"/>
    </w:pPr>
  </w:style>
  <w:style w:type="character" w:customStyle="1" w:styleId="a8">
    <w:name w:val="ヘッダー (文字)"/>
    <w:basedOn w:val="a0"/>
    <w:link w:val="a7"/>
    <w:uiPriority w:val="99"/>
    <w:rsid w:val="00A84439"/>
  </w:style>
  <w:style w:type="paragraph" w:styleId="a9">
    <w:name w:val="footer"/>
    <w:basedOn w:val="a"/>
    <w:link w:val="aa"/>
    <w:uiPriority w:val="99"/>
    <w:unhideWhenUsed/>
    <w:rsid w:val="00A84439"/>
    <w:pPr>
      <w:tabs>
        <w:tab w:val="center" w:pos="4252"/>
        <w:tab w:val="right" w:pos="8504"/>
      </w:tabs>
      <w:snapToGrid w:val="0"/>
    </w:pPr>
  </w:style>
  <w:style w:type="character" w:customStyle="1" w:styleId="aa">
    <w:name w:val="フッター (文字)"/>
    <w:basedOn w:val="a0"/>
    <w:link w:val="a9"/>
    <w:uiPriority w:val="99"/>
    <w:rsid w:val="00A84439"/>
  </w:style>
  <w:style w:type="paragraph" w:styleId="ab">
    <w:name w:val="List Paragraph"/>
    <w:basedOn w:val="a"/>
    <w:uiPriority w:val="34"/>
    <w:qFormat/>
    <w:rsid w:val="005C5677"/>
    <w:pPr>
      <w:ind w:leftChars="400" w:left="840"/>
    </w:pPr>
  </w:style>
  <w:style w:type="table" w:styleId="ac">
    <w:name w:val="Table Grid"/>
    <w:basedOn w:val="a1"/>
    <w:uiPriority w:val="59"/>
    <w:rsid w:val="00F10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36D9"/>
    <w:pPr>
      <w:widowControl w:val="0"/>
      <w:autoSpaceDE w:val="0"/>
      <w:autoSpaceDN w:val="0"/>
      <w:adjustRightInd w:val="0"/>
    </w:pPr>
    <w:rPr>
      <w:rFonts w:ascii="HGｺﾞｼｯｸM" w:eastAsia="HGｺﾞｼｯｸM" w:cs="HGｺﾞｼｯｸM"/>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32207;&#21512;&#25126;&#30053;&#37096;&#21697;\&#32207;&#21512;&#25126;&#30053;12.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人口（国勢調査）</a:t>
            </a:r>
          </a:p>
        </c:rich>
      </c:tx>
      <c:overlay val="0"/>
      <c:spPr>
        <a:noFill/>
        <a:ln>
          <a:noFill/>
        </a:ln>
        <a:effectLst/>
      </c:spPr>
    </c:title>
    <c:autoTitleDeleted val="0"/>
    <c:plotArea>
      <c:layout/>
      <c:barChart>
        <c:barDir val="col"/>
        <c:grouping val="stacked"/>
        <c:varyColors val="0"/>
        <c:ser>
          <c:idx val="0"/>
          <c:order val="0"/>
          <c:tx>
            <c:strRef>
              <c:f>人口ビジョン!$M$8</c:f>
              <c:strCache>
                <c:ptCount val="1"/>
                <c:pt idx="0">
                  <c:v>男</c:v>
                </c:pt>
              </c:strCache>
            </c:strRef>
          </c:tx>
          <c:spPr>
            <a:solidFill>
              <a:schemeClr val="accent1"/>
            </a:solidFill>
            <a:ln>
              <a:noFill/>
            </a:ln>
            <a:effectLst/>
          </c:spPr>
          <c:invertIfNegative val="0"/>
          <c:dLbls>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人口ビジョン!$L$9:$L$19</c:f>
              <c:strCache>
                <c:ptCount val="11"/>
                <c:pt idx="0">
                  <c:v>昭和35年</c:v>
                </c:pt>
                <c:pt idx="1">
                  <c:v>昭和40年</c:v>
                </c:pt>
                <c:pt idx="2">
                  <c:v>昭和45年</c:v>
                </c:pt>
                <c:pt idx="3">
                  <c:v>昭和50年</c:v>
                </c:pt>
                <c:pt idx="4">
                  <c:v>昭和55年</c:v>
                </c:pt>
                <c:pt idx="5">
                  <c:v>昭和60年</c:v>
                </c:pt>
                <c:pt idx="6">
                  <c:v>平成2年</c:v>
                </c:pt>
                <c:pt idx="7">
                  <c:v>平成7年</c:v>
                </c:pt>
                <c:pt idx="8">
                  <c:v>平成12年</c:v>
                </c:pt>
                <c:pt idx="9">
                  <c:v>平成17年</c:v>
                </c:pt>
                <c:pt idx="10">
                  <c:v>平成22年</c:v>
                </c:pt>
              </c:strCache>
            </c:strRef>
          </c:cat>
          <c:val>
            <c:numRef>
              <c:f>人口ビジョン!$M$9:$M$19</c:f>
              <c:numCache>
                <c:formatCode>General</c:formatCode>
                <c:ptCount val="11"/>
                <c:pt idx="0">
                  <c:v>3905</c:v>
                </c:pt>
                <c:pt idx="1">
                  <c:v>3082</c:v>
                </c:pt>
                <c:pt idx="2">
                  <c:v>2723</c:v>
                </c:pt>
                <c:pt idx="3">
                  <c:v>2465</c:v>
                </c:pt>
                <c:pt idx="4">
                  <c:v>2326</c:v>
                </c:pt>
                <c:pt idx="5">
                  <c:v>2236</c:v>
                </c:pt>
                <c:pt idx="6">
                  <c:v>2098</c:v>
                </c:pt>
                <c:pt idx="7">
                  <c:v>1939</c:v>
                </c:pt>
                <c:pt idx="8">
                  <c:v>1797</c:v>
                </c:pt>
                <c:pt idx="9">
                  <c:v>1654</c:v>
                </c:pt>
                <c:pt idx="10">
                  <c:v>1423</c:v>
                </c:pt>
              </c:numCache>
            </c:numRef>
          </c:val>
          <c:extLst xmlns:c16r2="http://schemas.microsoft.com/office/drawing/2015/06/chart">
            <c:ext xmlns:c16="http://schemas.microsoft.com/office/drawing/2014/chart" uri="{C3380CC4-5D6E-409C-BE32-E72D297353CC}">
              <c16:uniqueId val="{00000000-CB45-4E67-9B0E-9858DC5E68BB}"/>
            </c:ext>
          </c:extLst>
        </c:ser>
        <c:ser>
          <c:idx val="1"/>
          <c:order val="1"/>
          <c:tx>
            <c:strRef>
              <c:f>人口ビジョン!$N$8</c:f>
              <c:strCache>
                <c:ptCount val="1"/>
                <c:pt idx="0">
                  <c:v>女</c:v>
                </c:pt>
              </c:strCache>
            </c:strRef>
          </c:tx>
          <c:spPr>
            <a:solidFill>
              <a:schemeClr val="accent2"/>
            </a:solidFill>
            <a:ln>
              <a:noFill/>
            </a:ln>
            <a:effectLst/>
          </c:spPr>
          <c:invertIfNegative val="0"/>
          <c:dLbls>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人口ビジョン!$L$9:$L$19</c:f>
              <c:strCache>
                <c:ptCount val="11"/>
                <c:pt idx="0">
                  <c:v>昭和35年</c:v>
                </c:pt>
                <c:pt idx="1">
                  <c:v>昭和40年</c:v>
                </c:pt>
                <c:pt idx="2">
                  <c:v>昭和45年</c:v>
                </c:pt>
                <c:pt idx="3">
                  <c:v>昭和50年</c:v>
                </c:pt>
                <c:pt idx="4">
                  <c:v>昭和55年</c:v>
                </c:pt>
                <c:pt idx="5">
                  <c:v>昭和60年</c:v>
                </c:pt>
                <c:pt idx="6">
                  <c:v>平成2年</c:v>
                </c:pt>
                <c:pt idx="7">
                  <c:v>平成7年</c:v>
                </c:pt>
                <c:pt idx="8">
                  <c:v>平成12年</c:v>
                </c:pt>
                <c:pt idx="9">
                  <c:v>平成17年</c:v>
                </c:pt>
                <c:pt idx="10">
                  <c:v>平成22年</c:v>
                </c:pt>
              </c:strCache>
            </c:strRef>
          </c:cat>
          <c:val>
            <c:numRef>
              <c:f>人口ビジョン!$N$9:$N$19</c:f>
              <c:numCache>
                <c:formatCode>General</c:formatCode>
                <c:ptCount val="11"/>
                <c:pt idx="0">
                  <c:v>4197</c:v>
                </c:pt>
                <c:pt idx="1">
                  <c:v>3514</c:v>
                </c:pt>
                <c:pt idx="2">
                  <c:v>3089</c:v>
                </c:pt>
                <c:pt idx="3">
                  <c:v>2749</c:v>
                </c:pt>
                <c:pt idx="4">
                  <c:v>2617</c:v>
                </c:pt>
                <c:pt idx="5">
                  <c:v>2472</c:v>
                </c:pt>
                <c:pt idx="6">
                  <c:v>2315</c:v>
                </c:pt>
                <c:pt idx="7">
                  <c:v>2129</c:v>
                </c:pt>
                <c:pt idx="8">
                  <c:v>1947</c:v>
                </c:pt>
                <c:pt idx="9">
                  <c:v>1732</c:v>
                </c:pt>
                <c:pt idx="10">
                  <c:v>1524</c:v>
                </c:pt>
              </c:numCache>
            </c:numRef>
          </c:val>
          <c:extLst xmlns:c16r2="http://schemas.microsoft.com/office/drawing/2015/06/chart">
            <c:ext xmlns:c16="http://schemas.microsoft.com/office/drawing/2014/chart" uri="{C3380CC4-5D6E-409C-BE32-E72D297353CC}">
              <c16:uniqueId val="{00000001-CB45-4E67-9B0E-9858DC5E68BB}"/>
            </c:ext>
          </c:extLst>
        </c:ser>
        <c:ser>
          <c:idx val="2"/>
          <c:order val="2"/>
          <c:tx>
            <c:strRef>
              <c:f>人口ビジョン!$O$8</c:f>
              <c:strCache>
                <c:ptCount val="1"/>
                <c:pt idx="0">
                  <c:v>合計</c:v>
                </c:pt>
              </c:strCache>
            </c:strRef>
          </c:tx>
          <c:spPr>
            <a:noFill/>
            <a:ln>
              <a:noFill/>
            </a:ln>
            <a:effectLst/>
          </c:spPr>
          <c:invertIfNegative val="0"/>
          <c:dLbls>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人口ビジョン!$L$9:$L$19</c:f>
              <c:strCache>
                <c:ptCount val="11"/>
                <c:pt idx="0">
                  <c:v>昭和35年</c:v>
                </c:pt>
                <c:pt idx="1">
                  <c:v>昭和40年</c:v>
                </c:pt>
                <c:pt idx="2">
                  <c:v>昭和45年</c:v>
                </c:pt>
                <c:pt idx="3">
                  <c:v>昭和50年</c:v>
                </c:pt>
                <c:pt idx="4">
                  <c:v>昭和55年</c:v>
                </c:pt>
                <c:pt idx="5">
                  <c:v>昭和60年</c:v>
                </c:pt>
                <c:pt idx="6">
                  <c:v>平成2年</c:v>
                </c:pt>
                <c:pt idx="7">
                  <c:v>平成7年</c:v>
                </c:pt>
                <c:pt idx="8">
                  <c:v>平成12年</c:v>
                </c:pt>
                <c:pt idx="9">
                  <c:v>平成17年</c:v>
                </c:pt>
                <c:pt idx="10">
                  <c:v>平成22年</c:v>
                </c:pt>
              </c:strCache>
            </c:strRef>
          </c:cat>
          <c:val>
            <c:numRef>
              <c:f>人口ビジョン!$O$9:$O$19</c:f>
              <c:numCache>
                <c:formatCode>General</c:formatCode>
                <c:ptCount val="11"/>
                <c:pt idx="0">
                  <c:v>8102</c:v>
                </c:pt>
                <c:pt idx="1">
                  <c:v>6596</c:v>
                </c:pt>
                <c:pt idx="2">
                  <c:v>5812</c:v>
                </c:pt>
                <c:pt idx="3">
                  <c:v>5214</c:v>
                </c:pt>
                <c:pt idx="4">
                  <c:v>4943</c:v>
                </c:pt>
                <c:pt idx="5">
                  <c:v>4708</c:v>
                </c:pt>
                <c:pt idx="6">
                  <c:v>4413</c:v>
                </c:pt>
                <c:pt idx="7">
                  <c:v>4068</c:v>
                </c:pt>
                <c:pt idx="8">
                  <c:v>3744</c:v>
                </c:pt>
                <c:pt idx="9">
                  <c:v>3386</c:v>
                </c:pt>
                <c:pt idx="10">
                  <c:v>2947</c:v>
                </c:pt>
              </c:numCache>
            </c:numRef>
          </c:val>
          <c:extLst xmlns:c16r2="http://schemas.microsoft.com/office/drawing/2015/06/chart">
            <c:ext xmlns:c16="http://schemas.microsoft.com/office/drawing/2014/chart" uri="{C3380CC4-5D6E-409C-BE32-E72D297353CC}">
              <c16:uniqueId val="{00000002-CB45-4E67-9B0E-9858DC5E68BB}"/>
            </c:ext>
          </c:extLst>
        </c:ser>
        <c:dLbls>
          <c:showLegendKey val="0"/>
          <c:showVal val="0"/>
          <c:showCatName val="0"/>
          <c:showSerName val="0"/>
          <c:showPercent val="0"/>
          <c:showBubbleSize val="0"/>
        </c:dLbls>
        <c:gapWidth val="150"/>
        <c:overlap val="100"/>
        <c:axId val="462726200"/>
        <c:axId val="462726592"/>
      </c:barChart>
      <c:lineChart>
        <c:grouping val="stacked"/>
        <c:varyColors val="0"/>
        <c:ser>
          <c:idx val="3"/>
          <c:order val="3"/>
          <c:tx>
            <c:strRef>
              <c:f>人口ビジョン!$P$8</c:f>
              <c:strCache>
                <c:ptCount val="1"/>
                <c:pt idx="0">
                  <c:v>世帯数</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4.3527336860670195E-2"/>
                  <c:y val="-7.038123167155421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B45-4E67-9B0E-9858DC5E68BB}"/>
                </c:ext>
                <c:ext xmlns:c15="http://schemas.microsoft.com/office/drawing/2012/chart" uri="{CE6537A1-D6FC-4f65-9D91-7224C49458BB}"/>
              </c:extLst>
            </c:dLbl>
            <c:dLbl>
              <c:idx val="1"/>
              <c:layout>
                <c:manualLayout>
                  <c:x val="-4.3527336860670174E-2"/>
                  <c:y val="-8.211143695014659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B45-4E67-9B0E-9858DC5E68BB}"/>
                </c:ext>
                <c:ext xmlns:c15="http://schemas.microsoft.com/office/drawing/2012/chart" uri="{CE6537A1-D6FC-4f65-9D91-7224C49458BB}"/>
              </c:extLst>
            </c:dLbl>
            <c:dLbl>
              <c:idx val="2"/>
              <c:layout>
                <c:manualLayout>
                  <c:x val="-4.3527336860670195E-2"/>
                  <c:y val="-5.86510263929618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B45-4E67-9B0E-9858DC5E68BB}"/>
                </c:ext>
                <c:ext xmlns:c15="http://schemas.microsoft.com/office/drawing/2012/chart" uri="{CE6537A1-D6FC-4f65-9D91-7224C49458BB}"/>
              </c:extLst>
            </c:dLbl>
            <c:dLbl>
              <c:idx val="3"/>
              <c:layout>
                <c:manualLayout>
                  <c:x val="-4.3527336860670236E-2"/>
                  <c:y val="-5.083088954056696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B45-4E67-9B0E-9858DC5E68BB}"/>
                </c:ext>
                <c:ext xmlns:c15="http://schemas.microsoft.com/office/drawing/2012/chart" uri="{CE6537A1-D6FC-4f65-9D91-7224C49458BB}"/>
              </c:extLst>
            </c:dLbl>
            <c:dLbl>
              <c:idx val="4"/>
              <c:layout>
                <c:manualLayout>
                  <c:x val="-4.3527336860670195E-2"/>
                  <c:y val="-4.6920821114369467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B45-4E67-9B0E-9858DC5E68BB}"/>
                </c:ext>
                <c:ext xmlns:c15="http://schemas.microsoft.com/office/drawing/2012/chart" uri="{CE6537A1-D6FC-4f65-9D91-7224C49458BB}"/>
              </c:extLst>
            </c:dLbl>
            <c:dLbl>
              <c:idx val="5"/>
              <c:layout>
                <c:manualLayout>
                  <c:x val="-4.3527336860670195E-2"/>
                  <c:y val="-5.083088954056696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B45-4E67-9B0E-9858DC5E68BB}"/>
                </c:ext>
                <c:ext xmlns:c15="http://schemas.microsoft.com/office/drawing/2012/chart" uri="{CE6537A1-D6FC-4f65-9D91-7224C49458BB}"/>
              </c:extLst>
            </c:dLbl>
            <c:dLbl>
              <c:idx val="6"/>
              <c:layout>
                <c:manualLayout>
                  <c:x val="-4.3527336860670195E-2"/>
                  <c:y val="-5.083088954056692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CB45-4E67-9B0E-9858DC5E68BB}"/>
                </c:ext>
                <c:ext xmlns:c15="http://schemas.microsoft.com/office/drawing/2012/chart" uri="{CE6537A1-D6FC-4f65-9D91-7224C49458BB}"/>
              </c:extLst>
            </c:dLbl>
            <c:dLbl>
              <c:idx val="7"/>
              <c:layout>
                <c:manualLayout>
                  <c:x val="-4.3527336860670195E-2"/>
                  <c:y val="-5.474095796676441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CB45-4E67-9B0E-9858DC5E68BB}"/>
                </c:ext>
                <c:ext xmlns:c15="http://schemas.microsoft.com/office/drawing/2012/chart" uri="{CE6537A1-D6FC-4f65-9D91-7224C49458BB}"/>
              </c:extLst>
            </c:dLbl>
            <c:dLbl>
              <c:idx val="8"/>
              <c:layout>
                <c:manualLayout>
                  <c:x val="-4.3527336860670195E-2"/>
                  <c:y val="-5.865102639296191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CB45-4E67-9B0E-9858DC5E68BB}"/>
                </c:ext>
                <c:ext xmlns:c15="http://schemas.microsoft.com/office/drawing/2012/chart" uri="{CE6537A1-D6FC-4f65-9D91-7224C49458BB}"/>
              </c:extLst>
            </c:dLbl>
            <c:dLbl>
              <c:idx val="9"/>
              <c:layout>
                <c:manualLayout>
                  <c:x val="-4.3527336860670195E-2"/>
                  <c:y val="-5.474095796676441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CB45-4E67-9B0E-9858DC5E68BB}"/>
                </c:ext>
                <c:ext xmlns:c15="http://schemas.microsoft.com/office/drawing/2012/chart" uri="{CE6537A1-D6FC-4f65-9D91-7224C49458BB}"/>
              </c:extLst>
            </c:dLbl>
            <c:dLbl>
              <c:idx val="10"/>
              <c:layout>
                <c:manualLayout>
                  <c:x val="-4.5878894767783659E-2"/>
                  <c:y val="-5.474095796676441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CB45-4E67-9B0E-9858DC5E68BB}"/>
                </c:ext>
                <c:ext xmlns:c15="http://schemas.microsoft.com/office/drawing/2012/chart" uri="{CE6537A1-D6FC-4f65-9D91-7224C49458BB}"/>
              </c:extLst>
            </c:dLbl>
            <c:spPr>
              <a:noFill/>
              <a:ln w="3175">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人口ビジョン!$L$9:$L$19</c:f>
              <c:strCache>
                <c:ptCount val="11"/>
                <c:pt idx="0">
                  <c:v>昭和35年</c:v>
                </c:pt>
                <c:pt idx="1">
                  <c:v>昭和40年</c:v>
                </c:pt>
                <c:pt idx="2">
                  <c:v>昭和45年</c:v>
                </c:pt>
                <c:pt idx="3">
                  <c:v>昭和50年</c:v>
                </c:pt>
                <c:pt idx="4">
                  <c:v>昭和55年</c:v>
                </c:pt>
                <c:pt idx="5">
                  <c:v>昭和60年</c:v>
                </c:pt>
                <c:pt idx="6">
                  <c:v>平成2年</c:v>
                </c:pt>
                <c:pt idx="7">
                  <c:v>平成7年</c:v>
                </c:pt>
                <c:pt idx="8">
                  <c:v>平成12年</c:v>
                </c:pt>
                <c:pt idx="9">
                  <c:v>平成17年</c:v>
                </c:pt>
                <c:pt idx="10">
                  <c:v>平成22年</c:v>
                </c:pt>
              </c:strCache>
            </c:strRef>
          </c:cat>
          <c:val>
            <c:numRef>
              <c:f>人口ビジョン!$P$9:$P$19</c:f>
              <c:numCache>
                <c:formatCode>General</c:formatCode>
                <c:ptCount val="11"/>
                <c:pt idx="0">
                  <c:v>2011</c:v>
                </c:pt>
                <c:pt idx="1">
                  <c:v>1842</c:v>
                </c:pt>
                <c:pt idx="2">
                  <c:v>1818</c:v>
                </c:pt>
                <c:pt idx="3">
                  <c:v>1778</c:v>
                </c:pt>
                <c:pt idx="4">
                  <c:v>1798</c:v>
                </c:pt>
                <c:pt idx="5">
                  <c:v>1792</c:v>
                </c:pt>
                <c:pt idx="6">
                  <c:v>1776</c:v>
                </c:pt>
                <c:pt idx="7">
                  <c:v>1717</c:v>
                </c:pt>
                <c:pt idx="8">
                  <c:v>1639</c:v>
                </c:pt>
                <c:pt idx="9">
                  <c:v>1565</c:v>
                </c:pt>
                <c:pt idx="10">
                  <c:v>1461</c:v>
                </c:pt>
              </c:numCache>
            </c:numRef>
          </c:val>
          <c:smooth val="0"/>
          <c:extLst xmlns:c16r2="http://schemas.microsoft.com/office/drawing/2015/06/chart">
            <c:ext xmlns:c16="http://schemas.microsoft.com/office/drawing/2014/chart" uri="{C3380CC4-5D6E-409C-BE32-E72D297353CC}">
              <c16:uniqueId val="{0000000E-CB45-4E67-9B0E-9858DC5E68BB}"/>
            </c:ext>
          </c:extLst>
        </c:ser>
        <c:dLbls>
          <c:showLegendKey val="0"/>
          <c:showVal val="0"/>
          <c:showCatName val="0"/>
          <c:showSerName val="0"/>
          <c:showPercent val="0"/>
          <c:showBubbleSize val="0"/>
        </c:dLbls>
        <c:marker val="1"/>
        <c:smooth val="0"/>
        <c:axId val="462727376"/>
        <c:axId val="462726984"/>
      </c:lineChart>
      <c:catAx>
        <c:axId val="462726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ja-JP"/>
          </a:p>
        </c:txPr>
        <c:crossAx val="462726592"/>
        <c:crosses val="autoZero"/>
        <c:auto val="1"/>
        <c:lblAlgn val="ctr"/>
        <c:lblOffset val="100"/>
        <c:noMultiLvlLbl val="0"/>
      </c:catAx>
      <c:valAx>
        <c:axId val="462726592"/>
        <c:scaling>
          <c:orientation val="minMax"/>
          <c:max val="12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62726200"/>
        <c:crosses val="autoZero"/>
        <c:crossBetween val="between"/>
      </c:valAx>
      <c:valAx>
        <c:axId val="46272698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62727376"/>
        <c:crosses val="max"/>
        <c:crossBetween val="between"/>
      </c:valAx>
      <c:catAx>
        <c:axId val="462727376"/>
        <c:scaling>
          <c:orientation val="minMax"/>
        </c:scaling>
        <c:delete val="1"/>
        <c:axPos val="b"/>
        <c:numFmt formatCode="General" sourceLinked="1"/>
        <c:majorTickMark val="out"/>
        <c:minorTickMark val="none"/>
        <c:tickLblPos val="nextTo"/>
        <c:crossAx val="462726984"/>
        <c:crosses val="autoZero"/>
        <c:auto val="1"/>
        <c:lblAlgn val="ctr"/>
        <c:lblOffset val="100"/>
        <c:noMultiLvlLbl val="0"/>
      </c:cat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ABCE2-8856-462E-AE2B-5135C679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23</Pages>
  <Words>2368</Words>
  <Characters>13502</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TEIGAKU</cp:lastModifiedBy>
  <cp:revision>18</cp:revision>
  <cp:lastPrinted>2017-03-31T07:37:00Z</cp:lastPrinted>
  <dcterms:created xsi:type="dcterms:W3CDTF">2017-03-31T08:40:00Z</dcterms:created>
  <dcterms:modified xsi:type="dcterms:W3CDTF">2021-04-17T03:19:00Z</dcterms:modified>
</cp:coreProperties>
</file>